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E62ED6">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Pr="00094B5B">
        <w:rPr>
          <w:rFonts w:ascii="Tahoma" w:hAnsi="Tahoma" w:cs="Tahoma"/>
          <w:b/>
          <w:sz w:val="20"/>
          <w:szCs w:val="20"/>
        </w:rPr>
        <w:t xml:space="preserve"> do SIWZ</w:t>
      </w:r>
      <w:r w:rsidR="00445D4B">
        <w:rPr>
          <w:rFonts w:ascii="Tahoma" w:hAnsi="Tahoma" w:cs="Tahoma"/>
          <w:b/>
          <w:sz w:val="20"/>
          <w:szCs w:val="20"/>
        </w:rPr>
        <w:t xml:space="preserve"> </w:t>
      </w:r>
      <w:r w:rsidR="00E62ED6">
        <w:rPr>
          <w:rFonts w:ascii="Tahoma" w:hAnsi="Tahoma" w:cs="Tahoma"/>
          <w:b/>
          <w:sz w:val="20"/>
          <w:szCs w:val="20"/>
        </w:rPr>
        <w:t>- poprawiony</w:t>
      </w:r>
    </w:p>
    <w:p w:rsidR="00094B5B" w:rsidRPr="00094B5B" w:rsidRDefault="00094B5B" w:rsidP="00094B5B">
      <w:pPr>
        <w:spacing w:after="0" w:line="360" w:lineRule="auto"/>
        <w:rPr>
          <w:rFonts w:ascii="Tahoma" w:hAnsi="Tahoma" w:cs="Tahoma"/>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Z/223/……./2014</w:t>
      </w:r>
    </w:p>
    <w:p w:rsidR="00094B5B" w:rsidRPr="00094B5B"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dostawę </w:t>
      </w:r>
      <w:r w:rsidR="00592936" w:rsidRPr="00592936">
        <w:rPr>
          <w:rFonts w:ascii="Tahoma" w:hAnsi="Tahoma" w:cs="Tahoma"/>
          <w:b/>
          <w:bCs/>
          <w:sz w:val="20"/>
          <w:szCs w:val="20"/>
        </w:rPr>
        <w:t>nici chirurgicznych, implantów (siatek), wosku do tamowania krwawień dla SPWSZ w Szczecinie</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6132DB">
        <w:rPr>
          <w:rFonts w:ascii="Tahoma" w:hAnsi="Tahoma" w:cs="Tahoma"/>
          <w:b/>
          <w:sz w:val="20"/>
          <w:szCs w:val="20"/>
        </w:rPr>
        <w:t>109</w:t>
      </w:r>
      <w:r w:rsidRPr="00094B5B">
        <w:rPr>
          <w:rFonts w:ascii="Tahoma" w:hAnsi="Tahoma" w:cs="Tahoma"/>
          <w:b/>
          <w:sz w:val="20"/>
          <w:szCs w:val="20"/>
        </w:rPr>
        <w:t>/2014</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00592936" w:rsidRPr="00592936">
        <w:rPr>
          <w:rFonts w:ascii="Tahoma" w:eastAsia="Times New Roman" w:hAnsi="Tahoma" w:cs="Tahoma"/>
          <w:b/>
          <w:bCs/>
          <w:sz w:val="20"/>
          <w:szCs w:val="32"/>
          <w:lang w:eastAsia="pl-PL"/>
        </w:rPr>
        <w:t xml:space="preserve">Dostawa nici chirurgicznych, implantów (siatek), wosku do tamowania krwawień dla SPWSZ w Szczecinie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 xml:space="preserve">ustawy z dnia 29 stycznia 2004r prawo  zamówień publicznych ( </w:t>
      </w:r>
      <w:proofErr w:type="spellStart"/>
      <w:r w:rsidRPr="00F25159">
        <w:rPr>
          <w:rFonts w:ascii="Tahoma" w:eastAsia="Times New Roman" w:hAnsi="Tahoma" w:cs="Tahoma"/>
          <w:bCs/>
          <w:sz w:val="20"/>
          <w:szCs w:val="32"/>
          <w:lang w:eastAsia="pl-PL"/>
        </w:rPr>
        <w:t>t.j</w:t>
      </w:r>
      <w:proofErr w:type="spellEnd"/>
      <w:r w:rsidRPr="00F25159">
        <w:rPr>
          <w:rFonts w:ascii="Tahoma" w:eastAsia="Times New Roman" w:hAnsi="Tahoma" w:cs="Tahoma"/>
          <w:bCs/>
          <w:sz w:val="20"/>
          <w:szCs w:val="32"/>
          <w:lang w:eastAsia="pl-PL"/>
        </w:rPr>
        <w:t xml:space="preserve">. Dz. U. z 2013 r., poz.907 z </w:t>
      </w:r>
      <w:proofErr w:type="spellStart"/>
      <w:r w:rsidRPr="00F25159">
        <w:rPr>
          <w:rFonts w:ascii="Tahoma" w:eastAsia="Times New Roman" w:hAnsi="Tahoma" w:cs="Tahoma"/>
          <w:bCs/>
          <w:sz w:val="20"/>
          <w:szCs w:val="32"/>
          <w:lang w:eastAsia="pl-PL"/>
        </w:rPr>
        <w:t>póź</w:t>
      </w:r>
      <w:proofErr w:type="spellEnd"/>
      <w:r w:rsidRPr="00F25159">
        <w:rPr>
          <w:rFonts w:ascii="Tahoma" w:eastAsia="Times New Roman" w:hAnsi="Tahoma" w:cs="Tahoma"/>
          <w:bCs/>
          <w:sz w:val="20"/>
          <w:szCs w:val="32"/>
          <w:lang w:eastAsia="pl-PL"/>
        </w:rPr>
        <w:t>. zm.). o następującej treści:</w:t>
      </w:r>
    </w:p>
    <w:p w:rsidR="004E1595" w:rsidRPr="00094B5B" w:rsidRDefault="004E1595" w:rsidP="004E1595">
      <w:pPr>
        <w:spacing w:after="0" w:line="240" w:lineRule="auto"/>
        <w:jc w:val="center"/>
        <w:rPr>
          <w:rFonts w:ascii="Tahoma" w:eastAsia="Times New Roman" w:hAnsi="Tahoma" w:cs="Tahoma"/>
          <w:sz w:val="20"/>
          <w:szCs w:val="20"/>
          <w:lang w:eastAsia="pl-PL"/>
        </w:rPr>
      </w:pPr>
    </w:p>
    <w:p w:rsidR="004E1595" w:rsidRPr="00DB3988" w:rsidRDefault="004E1595" w:rsidP="004E1595">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4E1595" w:rsidRPr="00094B5B" w:rsidRDefault="004E1595" w:rsidP="004E1595">
      <w:pPr>
        <w:spacing w:after="0" w:line="240" w:lineRule="auto"/>
        <w:jc w:val="center"/>
        <w:rPr>
          <w:rFonts w:ascii="Tahoma" w:eastAsia="Times New Roman" w:hAnsi="Tahoma" w:cs="Tahoma"/>
          <w:b/>
          <w:sz w:val="20"/>
          <w:szCs w:val="20"/>
          <w:lang w:eastAsia="pl-PL"/>
        </w:rPr>
      </w:pPr>
    </w:p>
    <w:p w:rsidR="00DE0FB8" w:rsidRPr="00F25159" w:rsidRDefault="00482220"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Przedmiotem umowy jest dostawa</w:t>
      </w:r>
      <w:r w:rsidR="00DE0FB8" w:rsidRPr="00F25159">
        <w:rPr>
          <w:rFonts w:ascii="Tahoma" w:hAnsi="Tahoma" w:cs="Tahoma"/>
          <w:sz w:val="20"/>
          <w:szCs w:val="20"/>
        </w:rPr>
        <w:t xml:space="preserve"> wyrobów medycznych </w:t>
      </w:r>
      <w:r w:rsidR="00E70278" w:rsidRPr="00F25159">
        <w:rPr>
          <w:rFonts w:ascii="Tahoma" w:hAnsi="Tahoma" w:cs="Tahoma"/>
          <w:sz w:val="20"/>
          <w:szCs w:val="20"/>
        </w:rPr>
        <w:t>(</w:t>
      </w:r>
      <w:r w:rsidR="00592936" w:rsidRPr="00592936">
        <w:rPr>
          <w:rFonts w:ascii="Tahoma" w:hAnsi="Tahoma" w:cs="Tahoma"/>
          <w:bCs/>
          <w:sz w:val="20"/>
          <w:szCs w:val="20"/>
        </w:rPr>
        <w:t>nici chirurgicznych</w:t>
      </w:r>
      <w:r w:rsidR="00592936">
        <w:rPr>
          <w:rFonts w:ascii="Tahoma" w:hAnsi="Tahoma" w:cs="Tahoma"/>
          <w:bCs/>
          <w:sz w:val="20"/>
          <w:szCs w:val="20"/>
        </w:rPr>
        <w:t xml:space="preserve">/ </w:t>
      </w:r>
      <w:r w:rsidR="00592936" w:rsidRPr="00592936">
        <w:rPr>
          <w:rFonts w:ascii="Tahoma" w:hAnsi="Tahoma" w:cs="Tahoma"/>
          <w:bCs/>
          <w:sz w:val="20"/>
          <w:szCs w:val="20"/>
        </w:rPr>
        <w:t>implantów (siatek)</w:t>
      </w:r>
      <w:r w:rsidR="00592936">
        <w:rPr>
          <w:rFonts w:ascii="Tahoma" w:hAnsi="Tahoma" w:cs="Tahoma"/>
          <w:bCs/>
          <w:sz w:val="20"/>
          <w:szCs w:val="20"/>
        </w:rPr>
        <w:t>/</w:t>
      </w:r>
      <w:r w:rsidR="00592936" w:rsidRPr="00592936">
        <w:rPr>
          <w:rFonts w:ascii="Tahoma" w:hAnsi="Tahoma" w:cs="Tahoma"/>
          <w:bCs/>
          <w:sz w:val="20"/>
          <w:szCs w:val="20"/>
        </w:rPr>
        <w:t xml:space="preserve"> wosku do tamowania krwawień</w:t>
      </w:r>
      <w:r w:rsidR="00E70278" w:rsidRPr="00F25159">
        <w:rPr>
          <w:rFonts w:ascii="Tahoma" w:hAnsi="Tahoma" w:cs="Tahoma"/>
          <w:sz w:val="20"/>
          <w:szCs w:val="20"/>
        </w:rPr>
        <w:t xml:space="preserve">), zwanych dalej „wyrobami” </w:t>
      </w:r>
      <w:r w:rsidR="00DE0FB8" w:rsidRPr="00F25159">
        <w:rPr>
          <w:rFonts w:ascii="Tahoma" w:hAnsi="Tahoma" w:cs="Tahoma"/>
          <w:sz w:val="20"/>
          <w:szCs w:val="20"/>
        </w:rPr>
        <w:t xml:space="preserve">wraz z fakturą – </w:t>
      </w:r>
      <w:proofErr w:type="spellStart"/>
      <w:r w:rsidR="00661DD4" w:rsidRPr="00F25159">
        <w:rPr>
          <w:rFonts w:ascii="Tahoma" w:hAnsi="Tahoma" w:cs="Tahoma"/>
          <w:sz w:val="20"/>
          <w:szCs w:val="20"/>
        </w:rPr>
        <w:t>lo</w:t>
      </w:r>
      <w:r w:rsidR="00DE0FB8" w:rsidRPr="00F25159">
        <w:rPr>
          <w:rFonts w:ascii="Tahoma" w:hAnsi="Tahoma" w:cs="Tahoma"/>
          <w:sz w:val="20"/>
          <w:szCs w:val="20"/>
        </w:rPr>
        <w:t>co</w:t>
      </w:r>
      <w:proofErr w:type="spellEnd"/>
      <w:r w:rsidR="00DE0FB8" w:rsidRPr="00F25159">
        <w:rPr>
          <w:rFonts w:ascii="Tahoma" w:hAnsi="Tahoma" w:cs="Tahoma"/>
          <w:sz w:val="20"/>
          <w:szCs w:val="20"/>
        </w:rPr>
        <w:t xml:space="preserve"> </w:t>
      </w:r>
      <w:r w:rsidR="005B5822" w:rsidRPr="00F25159">
        <w:rPr>
          <w:rFonts w:ascii="Tahoma" w:hAnsi="Tahoma" w:cs="Tahoma"/>
          <w:sz w:val="20"/>
          <w:szCs w:val="20"/>
        </w:rPr>
        <w:t>m</w:t>
      </w:r>
      <w:r w:rsidR="00DE0FB8" w:rsidRPr="00F25159">
        <w:rPr>
          <w:rFonts w:ascii="Tahoma" w:hAnsi="Tahoma" w:cs="Tahoma"/>
          <w:sz w:val="20"/>
          <w:szCs w:val="20"/>
        </w:rPr>
        <w:t xml:space="preserve">agazyn </w:t>
      </w:r>
      <w:r w:rsidR="00592936">
        <w:rPr>
          <w:rFonts w:ascii="Tahoma" w:hAnsi="Tahoma" w:cs="Tahoma"/>
          <w:sz w:val="20"/>
          <w:szCs w:val="20"/>
        </w:rPr>
        <w:t>Apteki</w:t>
      </w:r>
      <w:r w:rsidR="00661DD4" w:rsidRPr="00F25159">
        <w:rPr>
          <w:rFonts w:ascii="Tahoma" w:hAnsi="Tahoma" w:cs="Tahoma"/>
          <w:sz w:val="20"/>
          <w:szCs w:val="20"/>
        </w:rPr>
        <w:t xml:space="preserve"> Zamawiającego </w:t>
      </w:r>
      <w:r w:rsidR="00DE0FB8" w:rsidRPr="00F25159">
        <w:rPr>
          <w:rFonts w:ascii="Tahoma" w:hAnsi="Tahoma" w:cs="Tahoma"/>
          <w:sz w:val="20"/>
          <w:szCs w:val="20"/>
        </w:rPr>
        <w:t xml:space="preserve">przy  ul. Arkońskiej 4 w </w:t>
      </w:r>
      <w:r w:rsidR="00661DD4" w:rsidRPr="00F25159">
        <w:rPr>
          <w:rFonts w:ascii="Tahoma" w:hAnsi="Tahoma" w:cs="Tahoma"/>
          <w:sz w:val="20"/>
          <w:szCs w:val="20"/>
        </w:rPr>
        <w:t xml:space="preserve">Szczecinie w asortymencie i po cenie zgodnej z wyciągiem z oferty przetargowej, który stanowi załącznik nr 1 do niniejszej umowy.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Dostawy wyrobów następować będą do magazynu </w:t>
      </w:r>
      <w:r w:rsidR="00592936">
        <w:rPr>
          <w:rFonts w:ascii="Tahoma" w:eastAsia="Times New Roman" w:hAnsi="Tahoma" w:cs="Tahoma"/>
          <w:sz w:val="20"/>
          <w:szCs w:val="20"/>
          <w:lang w:eastAsia="pl-PL"/>
        </w:rPr>
        <w:t>Apteki</w:t>
      </w:r>
      <w:r w:rsidRPr="00F25159">
        <w:rPr>
          <w:rFonts w:ascii="Tahoma" w:eastAsia="Times New Roman" w:hAnsi="Tahoma" w:cs="Tahoma"/>
          <w:sz w:val="20"/>
          <w:szCs w:val="20"/>
          <w:lang w:eastAsia="pl-PL"/>
        </w:rPr>
        <w:t xml:space="preserve"> w czasie godzin pracy </w:t>
      </w:r>
      <w:r w:rsidR="00661DD4" w:rsidRPr="00F25159">
        <w:rPr>
          <w:rFonts w:ascii="Tahoma" w:eastAsia="Times New Roman" w:hAnsi="Tahoma" w:cs="Tahoma"/>
          <w:sz w:val="20"/>
          <w:szCs w:val="20"/>
          <w:lang w:eastAsia="pl-PL"/>
        </w:rPr>
        <w:t xml:space="preserve">od </w:t>
      </w:r>
      <w:r w:rsidRPr="00F25159">
        <w:rPr>
          <w:rFonts w:ascii="Tahoma" w:eastAsia="Times New Roman" w:hAnsi="Tahoma" w:cs="Tahoma"/>
          <w:sz w:val="20"/>
          <w:szCs w:val="20"/>
          <w:lang w:eastAsia="pl-PL"/>
        </w:rPr>
        <w:t xml:space="preserve">07:30 </w:t>
      </w:r>
      <w:r w:rsidR="00661DD4" w:rsidRPr="00F25159">
        <w:rPr>
          <w:rFonts w:ascii="Tahoma" w:eastAsia="Times New Roman" w:hAnsi="Tahoma" w:cs="Tahoma"/>
          <w:sz w:val="20"/>
          <w:szCs w:val="20"/>
          <w:lang w:eastAsia="pl-PL"/>
        </w:rPr>
        <w:t>do</w:t>
      </w:r>
      <w:r w:rsidRPr="00F25159">
        <w:rPr>
          <w:rFonts w:ascii="Tahoma" w:eastAsia="Times New Roman" w:hAnsi="Tahoma" w:cs="Tahoma"/>
          <w:sz w:val="20"/>
          <w:szCs w:val="20"/>
          <w:lang w:eastAsia="pl-PL"/>
        </w:rPr>
        <w:t xml:space="preserve"> 14:00</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w dni robocze na każdorazowe zamówienie szczegółowe Zamawiającego złożone faksem zgodnie</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 xml:space="preserve">z aktualnymi potrzebami Szpitala. Realizacja zamówień następować będzie w terminie </w:t>
      </w:r>
      <w:r w:rsidR="00592936" w:rsidRPr="006132DB">
        <w:rPr>
          <w:rFonts w:ascii="Tahoma" w:eastAsia="Times New Roman" w:hAnsi="Tahoma" w:cs="Tahoma"/>
          <w:bCs/>
          <w:sz w:val="20"/>
          <w:szCs w:val="20"/>
          <w:lang w:eastAsia="pl-PL"/>
        </w:rPr>
        <w:t>72</w:t>
      </w:r>
      <w:r w:rsidR="00F25159" w:rsidRPr="006132DB">
        <w:rPr>
          <w:rFonts w:ascii="Tahoma" w:eastAsia="Times New Roman" w:hAnsi="Tahoma" w:cs="Tahoma"/>
          <w:bCs/>
          <w:sz w:val="20"/>
          <w:szCs w:val="20"/>
          <w:lang w:eastAsia="pl-PL"/>
        </w:rPr>
        <w:t xml:space="preserve"> </w:t>
      </w:r>
      <w:r w:rsidR="00592936" w:rsidRPr="006132DB">
        <w:rPr>
          <w:rFonts w:ascii="Tahoma" w:eastAsia="Times New Roman" w:hAnsi="Tahoma" w:cs="Tahoma"/>
          <w:bCs/>
          <w:sz w:val="20"/>
          <w:szCs w:val="20"/>
          <w:lang w:eastAsia="pl-PL"/>
        </w:rPr>
        <w:t>godzin</w:t>
      </w:r>
      <w:r w:rsidR="00F25159" w:rsidRPr="006132DB">
        <w:rPr>
          <w:rFonts w:ascii="Tahoma" w:eastAsia="Times New Roman" w:hAnsi="Tahoma" w:cs="Tahoma"/>
          <w:bCs/>
          <w:sz w:val="20"/>
          <w:szCs w:val="20"/>
          <w:lang w:eastAsia="pl-PL"/>
        </w:rPr>
        <w:t xml:space="preserve"> roboczych</w:t>
      </w:r>
      <w:r w:rsidR="00F25159" w:rsidRPr="00592936">
        <w:rPr>
          <w:rFonts w:ascii="Tahoma" w:eastAsia="Times New Roman" w:hAnsi="Tahoma" w:cs="Tahoma"/>
          <w:bCs/>
          <w:color w:val="FF0000"/>
          <w:sz w:val="20"/>
          <w:szCs w:val="20"/>
          <w:lang w:eastAsia="pl-PL"/>
        </w:rPr>
        <w:t xml:space="preserve"> </w:t>
      </w:r>
      <w:r w:rsidRPr="00F25159">
        <w:rPr>
          <w:rFonts w:ascii="Tahoma" w:eastAsia="Times New Roman" w:hAnsi="Tahoma" w:cs="Tahoma"/>
          <w:sz w:val="20"/>
          <w:szCs w:val="20"/>
          <w:lang w:eastAsia="pl-PL"/>
        </w:rPr>
        <w:t>od dnia potwierdzenia odbioru zamówienia /faksu/.</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bCs/>
          <w:sz w:val="20"/>
          <w:szCs w:val="20"/>
          <w:lang w:eastAsia="pl-PL"/>
        </w:rPr>
        <w:t>Jeśli dostawa wypada w dniu wolnym od pracy lub poza godzinami pracy</w:t>
      </w:r>
      <w:r w:rsidR="00DE0FB8" w:rsidRPr="00F25159">
        <w:rPr>
          <w:rFonts w:ascii="Tahoma" w:eastAsia="Times New Roman" w:hAnsi="Tahoma" w:cs="Tahoma"/>
          <w:bCs/>
          <w:sz w:val="20"/>
          <w:szCs w:val="20"/>
          <w:lang w:eastAsia="pl-PL"/>
        </w:rPr>
        <w:t xml:space="preserve"> magazynu </w:t>
      </w:r>
      <w:r w:rsidR="00592936">
        <w:rPr>
          <w:rFonts w:ascii="Tahoma" w:eastAsia="Times New Roman" w:hAnsi="Tahoma" w:cs="Tahoma"/>
          <w:bCs/>
          <w:sz w:val="20"/>
          <w:szCs w:val="20"/>
          <w:lang w:eastAsia="pl-PL"/>
        </w:rPr>
        <w:t>Apteki</w:t>
      </w:r>
      <w:r w:rsidR="00DE0FB8" w:rsidRPr="00F25159">
        <w:rPr>
          <w:rFonts w:ascii="Tahoma" w:eastAsia="Times New Roman" w:hAnsi="Tahoma" w:cs="Tahoma"/>
          <w:bCs/>
          <w:sz w:val="20"/>
          <w:szCs w:val="20"/>
          <w:lang w:eastAsia="pl-PL"/>
        </w:rPr>
        <w:t>, dostawa</w:t>
      </w:r>
      <w:r w:rsidRPr="00F25159">
        <w:rPr>
          <w:rFonts w:ascii="Tahoma" w:eastAsia="Times New Roman" w:hAnsi="Tahoma" w:cs="Tahoma"/>
          <w:bCs/>
          <w:sz w:val="20"/>
          <w:szCs w:val="20"/>
          <w:lang w:eastAsia="pl-PL"/>
        </w:rPr>
        <w:t xml:space="preserve"> nastąpi w pierwszym dniu roboczym po wyznaczonym terminie.</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zamówień typu „cito”, dostawy następować będą w ciągu </w:t>
      </w:r>
      <w:r w:rsidR="006132DB" w:rsidRPr="006132DB">
        <w:rPr>
          <w:rFonts w:ascii="Tahoma" w:eastAsia="Times New Roman" w:hAnsi="Tahoma" w:cs="Tahoma"/>
          <w:sz w:val="20"/>
          <w:szCs w:val="20"/>
          <w:lang w:eastAsia="pl-PL"/>
        </w:rPr>
        <w:t>48</w:t>
      </w:r>
      <w:r w:rsidRPr="006132DB">
        <w:rPr>
          <w:rFonts w:ascii="Tahoma" w:eastAsia="Times New Roman" w:hAnsi="Tahoma" w:cs="Tahoma"/>
          <w:sz w:val="20"/>
          <w:szCs w:val="20"/>
          <w:lang w:eastAsia="pl-PL"/>
        </w:rPr>
        <w:t xml:space="preserve"> godzin roboczych </w:t>
      </w:r>
      <w:r w:rsidRPr="00F25159">
        <w:rPr>
          <w:rFonts w:ascii="Tahoma" w:eastAsia="Times New Roman" w:hAnsi="Tahoma" w:cs="Tahoma"/>
          <w:sz w:val="20"/>
          <w:szCs w:val="20"/>
          <w:lang w:eastAsia="pl-PL"/>
        </w:rPr>
        <w:t>od momentu otrzymania i potwierdzenia faksem zamówienia (za wyjątkiem świąt i dni ustawowo wolnych od pracy) – bezpośrednio do  miejsca wskazanego w zamówieniu.</w:t>
      </w:r>
    </w:p>
    <w:p w:rsidR="006268D0" w:rsidRPr="00F25159" w:rsidRDefault="004E1595" w:rsidP="005B5822">
      <w:pPr>
        <w:spacing w:after="0"/>
        <w:ind w:left="426"/>
        <w:jc w:val="both"/>
        <w:rPr>
          <w:rFonts w:ascii="Tahoma" w:hAnsi="Tahoma" w:cs="Tahoma"/>
          <w:sz w:val="20"/>
          <w:szCs w:val="20"/>
        </w:rPr>
      </w:pPr>
      <w:r w:rsidRPr="00F25159">
        <w:rPr>
          <w:rFonts w:ascii="Tahoma" w:eastAsia="Times New Roman" w:hAnsi="Tahoma" w:cs="Tahoma"/>
          <w:sz w:val="20"/>
          <w:szCs w:val="20"/>
          <w:lang w:eastAsia="pl-PL"/>
        </w:rPr>
        <w:lastRenderedPageBreak/>
        <w:t>Zmiana terminu dostawy w szczególnych przypadkach może być dokonana wyłącznie po wyrażeniu uprzednio pisemnej zgody przez Zamawiającego.</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 xml:space="preserve">Dostarczane wyroby nie mogą mieć terminu zachowania pełnej sterylności krótszego niż </w:t>
      </w:r>
      <w:r w:rsidR="006132DB">
        <w:rPr>
          <w:rFonts w:ascii="Tahoma" w:eastAsia="Times New Roman" w:hAnsi="Tahoma" w:cs="Tahoma"/>
          <w:bCs/>
          <w:sz w:val="20"/>
          <w:szCs w:val="20"/>
          <w:lang w:eastAsia="pl-PL"/>
        </w:rPr>
        <w:t>6</w:t>
      </w:r>
      <w:r w:rsidRPr="00F25159">
        <w:rPr>
          <w:rFonts w:ascii="Tahoma" w:eastAsia="Times New Roman" w:hAnsi="Tahoma" w:cs="Tahoma"/>
          <w:bCs/>
          <w:sz w:val="20"/>
          <w:szCs w:val="20"/>
          <w:lang w:eastAsia="pl-PL"/>
        </w:rPr>
        <w:t xml:space="preserve"> miesięcy licząc od daty dostawy.</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Wyroby sterylne muszą być w opakowaniach, które umożliwiają łatwe i bezpieczne otwarcie przy zachowaniu pełnej sterylności zawartego w nim asortymentu.</w:t>
      </w:r>
      <w:r w:rsidR="00DE0FB8" w:rsidRPr="00F25159">
        <w:rPr>
          <w:rFonts w:ascii="Tahoma" w:hAnsi="Tahoma" w:cs="Tahoma"/>
          <w:sz w:val="20"/>
          <w:szCs w:val="20"/>
        </w:rPr>
        <w:t xml:space="preserve"> </w:t>
      </w:r>
      <w:r w:rsidRPr="00F25159">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 xml:space="preserve">Strony dopuszczają możliwość zmniejszenia ilości wyrobów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Wykonawca w chwili podpisania umowy przyjmuje na siebie obowiązek zagwarantowania ciągłości dostaw tak, aby umowę można było zrealizować (z wyjątkiem sytuacji, kiedy niedostarczony wyrób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 którego dotyczy umowa o problemie z jego dostępnością).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W przypadku wystąpienia problemu z dostępnością wyrobu, którego dotyczy umowa, Wykonawca zobowiązany jest 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Wykonawca zobowiązany jest przez cały okres trwania przerwy dostarczać za zgodą Zamawiającego jego odpowiednik, ale w cenie nie wyższej niż cena wyrobu wymienionego w załączniku nr 1 bez względu na koszt jego pozyskania przez Wykonawcę. </w:t>
      </w:r>
    </w:p>
    <w:p w:rsidR="004E1595"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i niedostarczania za zgodą Zamawiającego jego odpowiednika, Zamawiający ma prawo przez cały okres trwania przerwy dokonywać zakupów interwencyjnych w/w wyrobu lub jego odpowiednika poza obowiązującą umową, na zasadach określonych w § </w:t>
      </w:r>
      <w:r w:rsidR="00592936">
        <w:rPr>
          <w:rFonts w:ascii="Tahoma" w:eastAsia="Times New Roman" w:hAnsi="Tahoma" w:cs="Tahoma"/>
          <w:sz w:val="20"/>
          <w:szCs w:val="20"/>
          <w:lang w:eastAsia="pl-PL"/>
        </w:rPr>
        <w:t>3</w:t>
      </w:r>
      <w:r w:rsidRPr="00F25159">
        <w:rPr>
          <w:rFonts w:ascii="Tahoma" w:eastAsia="Times New Roman" w:hAnsi="Tahoma" w:cs="Tahoma"/>
          <w:sz w:val="20"/>
          <w:szCs w:val="20"/>
          <w:lang w:eastAsia="pl-PL"/>
        </w:rPr>
        <w:t xml:space="preserve"> ust. 2</w:t>
      </w:r>
    </w:p>
    <w:p w:rsidR="00661DD4" w:rsidRPr="00F25159" w:rsidRDefault="00661DD4" w:rsidP="00661DD4">
      <w:pPr>
        <w:spacing w:after="0"/>
        <w:rPr>
          <w:rFonts w:ascii="Tahoma" w:eastAsia="Times New Roman" w:hAnsi="Tahoma" w:cs="Tahoma"/>
          <w:sz w:val="20"/>
          <w:szCs w:val="20"/>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482220" w:rsidRPr="00DB3988">
        <w:rPr>
          <w:rFonts w:ascii="Tahoma" w:eastAsia="Times New Roman" w:hAnsi="Tahoma" w:cs="Tahoma"/>
          <w:sz w:val="20"/>
          <w:szCs w:val="20"/>
          <w:lang w:eastAsia="pl-PL"/>
        </w:rPr>
        <w:t>2</w:t>
      </w:r>
    </w:p>
    <w:p w:rsidR="004E1595" w:rsidRPr="00094B5B" w:rsidRDefault="004E1595" w:rsidP="00661DD4">
      <w:pPr>
        <w:spacing w:after="0"/>
        <w:jc w:val="both"/>
        <w:rPr>
          <w:rFonts w:ascii="Tahoma" w:eastAsia="Times New Roman" w:hAnsi="Tahoma" w:cs="Tahoma"/>
          <w:sz w:val="20"/>
          <w:szCs w:val="20"/>
          <w:lang w:eastAsia="pl-PL"/>
        </w:rPr>
      </w:pPr>
    </w:p>
    <w:p w:rsidR="00DE0FB8" w:rsidRDefault="00661DD4" w:rsidP="00445D4B">
      <w:pPr>
        <w:pStyle w:val="Akapitzlist"/>
        <w:numPr>
          <w:ilvl w:val="0"/>
          <w:numId w:val="10"/>
        </w:numPr>
        <w:spacing w:after="0"/>
        <w:ind w:left="426" w:hanging="426"/>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Całkowite wynagrodzenie Wykonawcy brutto wynosi: ……………………………………zł</w:t>
      </w:r>
    </w:p>
    <w:p w:rsidR="00DE0FB8" w:rsidRDefault="00661DD4" w:rsidP="00DB3988">
      <w:pPr>
        <w:pStyle w:val="Akapitzlist"/>
        <w:spacing w:after="0"/>
        <w:ind w:left="426"/>
        <w:jc w:val="both"/>
        <w:rPr>
          <w:rFonts w:ascii="Tahoma" w:eastAsia="Times New Roman" w:hAnsi="Tahoma" w:cs="Tahoma"/>
          <w:sz w:val="20"/>
          <w:szCs w:val="20"/>
          <w:lang w:eastAsia="pl-PL"/>
        </w:rPr>
      </w:pPr>
      <w:r w:rsidRPr="00DE0FB8">
        <w:rPr>
          <w:rFonts w:ascii="Tahoma" w:eastAsia="Times New Roman" w:hAnsi="Tahoma" w:cs="Tahoma"/>
          <w:sz w:val="20"/>
          <w:szCs w:val="20"/>
          <w:lang w:eastAsia="pl-PL"/>
        </w:rPr>
        <w:t>Słownie całkowite wynagrodzenie Wykonawcy brutto: …………………………………………………………</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Wykonawca gwarantuje  niepodwyższanie  cen </w:t>
      </w:r>
      <w:r w:rsidR="00E62ED6">
        <w:rPr>
          <w:rFonts w:ascii="Tahoma" w:eastAsia="Times New Roman" w:hAnsi="Tahoma" w:cs="Tahoma"/>
          <w:sz w:val="20"/>
          <w:szCs w:val="20"/>
          <w:lang w:eastAsia="pl-PL"/>
        </w:rPr>
        <w:t xml:space="preserve">netto </w:t>
      </w:r>
      <w:bookmarkStart w:id="0" w:name="_GoBack"/>
      <w:bookmarkEnd w:id="0"/>
      <w:r w:rsidRPr="00F25159">
        <w:rPr>
          <w:rFonts w:ascii="Tahoma" w:eastAsia="Times New Roman" w:hAnsi="Tahoma" w:cs="Tahoma"/>
          <w:sz w:val="20"/>
          <w:szCs w:val="20"/>
          <w:lang w:eastAsia="pl-PL"/>
        </w:rPr>
        <w:t>przez cały okres trwania  umowy.</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Koszty ubezpieczenia i transportu do Zamawiającego ponosi Wykonawca.</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 do umowy przez ilość jednostek w danym asortymencie – zgodnie z zamówieniem szczegółowym.</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val="x-none" w:eastAsia="x-none"/>
        </w:rPr>
        <w:t xml:space="preserve">Ostateczna łączna wartość wynagrodzenia za dostarczenie przedmiotu umowy zostanie wyliczona jako suma wynagrodzeń za poszczególne partie dostawy. </w:t>
      </w:r>
    </w:p>
    <w:p w:rsidR="00B57E1B" w:rsidRPr="00F25159" w:rsidRDefault="00B57E1B" w:rsidP="00B57E1B">
      <w:pPr>
        <w:pStyle w:val="Akapitzlist"/>
        <w:numPr>
          <w:ilvl w:val="0"/>
          <w:numId w:val="10"/>
        </w:numPr>
        <w:spacing w:after="0"/>
        <w:ind w:left="426" w:hanging="426"/>
        <w:jc w:val="both"/>
        <w:rPr>
          <w:rFonts w:ascii="Tahoma" w:hAnsi="Tahoma" w:cs="Tahoma"/>
          <w:sz w:val="20"/>
          <w:szCs w:val="20"/>
        </w:rPr>
      </w:pPr>
      <w:r w:rsidRPr="00F25159">
        <w:rPr>
          <w:rFonts w:ascii="Tahoma" w:hAnsi="Tahoma" w:cs="Tahoma"/>
          <w:color w:val="000000"/>
          <w:sz w:val="20"/>
          <w:szCs w:val="20"/>
          <w:lang w:val="x-none" w:eastAsia="x-none"/>
        </w:rPr>
        <w:t xml:space="preserve">Zapłata za dostarczone wyroby nastąpi w formie przelewu na konto Wykonawcy w terminie do </w:t>
      </w:r>
      <w:r w:rsidR="00592936">
        <w:rPr>
          <w:rFonts w:ascii="Tahoma" w:hAnsi="Tahoma" w:cs="Tahoma"/>
          <w:color w:val="000000"/>
          <w:sz w:val="20"/>
          <w:szCs w:val="20"/>
          <w:lang w:eastAsia="x-none"/>
        </w:rPr>
        <w:t>60</w:t>
      </w:r>
      <w:r w:rsidRPr="00F25159">
        <w:rPr>
          <w:rFonts w:ascii="Tahoma" w:hAnsi="Tahoma" w:cs="Tahoma"/>
          <w:color w:val="000000"/>
          <w:sz w:val="20"/>
          <w:szCs w:val="20"/>
          <w:lang w:val="x-none" w:eastAsia="x-none"/>
        </w:rPr>
        <w:t xml:space="preserve"> dni od daty otrzymania partii towaru i faktury. Faktura </w:t>
      </w:r>
      <w:r w:rsidRPr="00F25159">
        <w:rPr>
          <w:rFonts w:ascii="Tahoma" w:hAnsi="Tahoma" w:cs="Tahoma"/>
          <w:color w:val="000000"/>
          <w:sz w:val="20"/>
          <w:szCs w:val="20"/>
          <w:lang w:eastAsia="x-none"/>
        </w:rPr>
        <w:t xml:space="preserve">lub załącznik do faktury </w:t>
      </w:r>
      <w:r w:rsidRPr="00F25159">
        <w:rPr>
          <w:rFonts w:ascii="Tahoma" w:hAnsi="Tahoma" w:cs="Tahoma"/>
          <w:color w:val="000000"/>
          <w:sz w:val="20"/>
          <w:szCs w:val="20"/>
          <w:lang w:val="x-none" w:eastAsia="x-none"/>
        </w:rPr>
        <w:t xml:space="preserve">musi zawierać numer umowy przetargowej i zamówienia, którego dotyczy. </w:t>
      </w:r>
      <w:r w:rsidRPr="00F25159">
        <w:rPr>
          <w:rFonts w:ascii="Tahoma" w:hAnsi="Tahoma" w:cs="Tahoma"/>
          <w:sz w:val="20"/>
          <w:szCs w:val="20"/>
        </w:rPr>
        <w:t>Przez datę zapłaty należy rozumieć dzień obciążenia rachunku bankowego Zamawiającego.</w:t>
      </w:r>
    </w:p>
    <w:p w:rsidR="004E1595"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lastRenderedPageBreak/>
        <w:t>Wykonawca nie może cedować należności wynikających z umowy na rzecz innego podmiotu bez  uprzedniej pisemnej zgody Zamawiającego.</w:t>
      </w:r>
    </w:p>
    <w:p w:rsidR="00661DD4" w:rsidRPr="00094B5B" w:rsidRDefault="00661DD4" w:rsidP="00482220">
      <w:pPr>
        <w:spacing w:after="0"/>
        <w:rPr>
          <w:rFonts w:ascii="Tahoma" w:eastAsia="Times New Roman" w:hAnsi="Tahoma" w:cs="Tahoma"/>
          <w:sz w:val="20"/>
          <w:szCs w:val="20"/>
          <w:highlight w:val="yellow"/>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3</w:t>
      </w:r>
    </w:p>
    <w:p w:rsidR="004E1595" w:rsidRPr="00094B5B" w:rsidRDefault="004E1595" w:rsidP="00661DD4">
      <w:pPr>
        <w:spacing w:after="0"/>
        <w:rPr>
          <w:rFonts w:ascii="Tahoma" w:eastAsia="Times New Roman" w:hAnsi="Tahoma" w:cs="Tahoma"/>
          <w:b/>
          <w:sz w:val="20"/>
          <w:szCs w:val="20"/>
          <w:lang w:eastAsia="pl-PL"/>
        </w:rPr>
      </w:pPr>
    </w:p>
    <w:p w:rsidR="00DE0FB8"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6132DB">
        <w:rPr>
          <w:rFonts w:ascii="Tahoma" w:eastAsia="Times New Roman" w:hAnsi="Tahoma" w:cs="Tahoma"/>
          <w:bCs/>
          <w:sz w:val="20"/>
          <w:szCs w:val="20"/>
          <w:lang w:eastAsia="pl-PL"/>
        </w:rPr>
        <w:t xml:space="preserve">Ustala się karę umowną za nieterminową realizację zamówienia w wysokości 100 zł za każdy godzinę* zwłoki. </w:t>
      </w:r>
      <w:r w:rsidRPr="00094B5B">
        <w:rPr>
          <w:rFonts w:ascii="Tahoma" w:eastAsia="Times New Roman" w:hAnsi="Tahoma" w:cs="Tahoma"/>
          <w:bCs/>
          <w:sz w:val="20"/>
          <w:szCs w:val="20"/>
          <w:lang w:eastAsia="pl-PL"/>
        </w:rPr>
        <w:t>Łączna wysokość kar umownych nie może przekraczać 50% wartości zamawianej partii towaru, ale nie może być niższa niż 100 zł.</w:t>
      </w:r>
    </w:p>
    <w:p w:rsidR="00DE0FB8" w:rsidRDefault="004E1595" w:rsidP="00DE0FB8">
      <w:pPr>
        <w:spacing w:after="0"/>
        <w:ind w:left="426"/>
        <w:jc w:val="both"/>
        <w:rPr>
          <w:rFonts w:ascii="Tahoma" w:eastAsia="Times New Roman" w:hAnsi="Tahoma" w:cs="Tahoma"/>
          <w:bCs/>
          <w:sz w:val="20"/>
          <w:szCs w:val="20"/>
          <w:lang w:eastAsia="pl-PL"/>
        </w:rPr>
      </w:pPr>
      <w:r w:rsidRPr="00DE0FB8">
        <w:rPr>
          <w:rFonts w:ascii="Tahoma" w:eastAsia="Times New Roman" w:hAnsi="Tahoma" w:cs="Tahoma"/>
          <w:bCs/>
          <w:sz w:val="20"/>
          <w:szCs w:val="20"/>
          <w:lang w:eastAsia="pl-PL"/>
        </w:rPr>
        <w:t>* Za godzinę w przypadku dostaw „cito”.</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upłynięcia </w:t>
      </w:r>
      <w:r w:rsidR="00592936">
        <w:rPr>
          <w:rFonts w:ascii="Tahoma" w:eastAsia="Times New Roman" w:hAnsi="Tahoma" w:cs="Tahoma"/>
          <w:bCs/>
          <w:sz w:val="20"/>
          <w:szCs w:val="20"/>
          <w:lang w:eastAsia="pl-PL"/>
        </w:rPr>
        <w:t>72</w:t>
      </w:r>
      <w:r w:rsidR="00F25159" w:rsidRPr="00F25159">
        <w:rPr>
          <w:rFonts w:ascii="Tahoma" w:eastAsia="Times New Roman" w:hAnsi="Tahoma" w:cs="Tahoma"/>
          <w:bCs/>
          <w:sz w:val="20"/>
          <w:szCs w:val="20"/>
          <w:lang w:eastAsia="pl-PL"/>
        </w:rPr>
        <w:t xml:space="preserve"> - godzinnego roboczego </w:t>
      </w:r>
      <w:r w:rsidRPr="00F25159">
        <w:rPr>
          <w:rFonts w:ascii="Tahoma" w:eastAsia="Times New Roman" w:hAnsi="Tahoma" w:cs="Tahoma"/>
          <w:bCs/>
          <w:sz w:val="20"/>
          <w:szCs w:val="20"/>
          <w:lang w:eastAsia="pl-PL"/>
        </w:rPr>
        <w:t xml:space="preserve">lub </w:t>
      </w:r>
      <w:r w:rsidR="006132DB">
        <w:rPr>
          <w:rFonts w:ascii="Tahoma" w:eastAsia="Times New Roman" w:hAnsi="Tahoma" w:cs="Tahoma"/>
          <w:bCs/>
          <w:sz w:val="20"/>
          <w:szCs w:val="20"/>
          <w:lang w:eastAsia="pl-PL"/>
        </w:rPr>
        <w:t>48</w:t>
      </w:r>
      <w:r w:rsidRPr="00F25159">
        <w:rPr>
          <w:rFonts w:ascii="Tahoma" w:eastAsia="Times New Roman" w:hAnsi="Tahoma" w:cs="Tahoma"/>
          <w:bCs/>
          <w:sz w:val="20"/>
          <w:szCs w:val="20"/>
          <w:lang w:eastAsia="pl-PL"/>
        </w:rPr>
        <w:t xml:space="preserve"> - godzinnego roboczego (zamówienie „cito”) terminu na realizację dostawy lub w przypadku określonym w § </w:t>
      </w:r>
      <w:r w:rsidR="00DB3988"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pkt. </w:t>
      </w:r>
      <w:r w:rsidR="00482220" w:rsidRPr="00F25159">
        <w:rPr>
          <w:rFonts w:ascii="Tahoma" w:eastAsia="Times New Roman" w:hAnsi="Tahoma" w:cs="Tahoma"/>
          <w:bCs/>
          <w:sz w:val="20"/>
          <w:szCs w:val="20"/>
          <w:lang w:eastAsia="pl-PL"/>
        </w:rPr>
        <w:t>9</w:t>
      </w:r>
      <w:r w:rsidRPr="00F25159">
        <w:rPr>
          <w:rFonts w:ascii="Tahoma" w:eastAsia="Times New Roman" w:hAnsi="Tahoma" w:cs="Tahoma"/>
          <w:bCs/>
          <w:sz w:val="20"/>
          <w:szCs w:val="20"/>
          <w:lang w:eastAsia="pl-PL"/>
        </w:rPr>
        <w:t xml:space="preserve">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DE0FB8" w:rsidRPr="00F25159" w:rsidRDefault="004E1595"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r w:rsidR="00DE0FB8" w:rsidRPr="00F25159">
        <w:rPr>
          <w:rFonts w:ascii="Tahoma" w:eastAsia="Times New Roman" w:hAnsi="Tahoma" w:cs="Tahoma"/>
          <w:bCs/>
          <w:sz w:val="20"/>
          <w:szCs w:val="20"/>
          <w:lang w:eastAsia="pl-PL"/>
        </w:rPr>
        <w:t>.</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W przypadku stwierdzenia braków ilościowych lub wad jakościowych, Zamawiający</w:t>
      </w:r>
      <w:r w:rsidR="00DE0FB8" w:rsidRPr="00F25159">
        <w:rPr>
          <w:rFonts w:ascii="Tahoma" w:eastAsia="Times New Roman" w:hAnsi="Tahoma" w:cs="Tahoma"/>
          <w:sz w:val="20"/>
          <w:szCs w:val="20"/>
          <w:lang w:eastAsia="pl-PL"/>
        </w:rPr>
        <w:t xml:space="preserve"> niezwłocznie </w:t>
      </w:r>
      <w:r w:rsidRPr="00F25159">
        <w:rPr>
          <w:rFonts w:ascii="Tahoma" w:eastAsia="Times New Roman" w:hAnsi="Tahoma" w:cs="Tahoma"/>
          <w:sz w:val="20"/>
          <w:szCs w:val="20"/>
          <w:lang w:eastAsia="pl-PL"/>
        </w:rPr>
        <w:t>powiadomi o tym Wykonawcę, który rozpatrzy reklamację dotyczącą:</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 xml:space="preserve">- braków ilościowych – w ciągu </w:t>
      </w:r>
      <w:r w:rsidR="006132DB" w:rsidRPr="006132DB">
        <w:rPr>
          <w:rFonts w:ascii="Tahoma" w:eastAsia="Times New Roman" w:hAnsi="Tahoma" w:cs="Tahoma"/>
          <w:sz w:val="20"/>
          <w:szCs w:val="20"/>
          <w:lang w:eastAsia="pl-PL"/>
        </w:rPr>
        <w:t>72</w:t>
      </w:r>
      <w:r w:rsidRPr="006132DB">
        <w:rPr>
          <w:rFonts w:ascii="Tahoma" w:eastAsia="Times New Roman" w:hAnsi="Tahoma" w:cs="Tahoma"/>
          <w:sz w:val="20"/>
          <w:szCs w:val="20"/>
          <w:lang w:eastAsia="pl-PL"/>
        </w:rPr>
        <w:t xml:space="preserve"> </w:t>
      </w:r>
      <w:r w:rsidR="006132DB" w:rsidRPr="006132DB">
        <w:rPr>
          <w:rFonts w:ascii="Tahoma" w:eastAsia="Times New Roman" w:hAnsi="Tahoma" w:cs="Tahoma"/>
          <w:sz w:val="20"/>
          <w:szCs w:val="20"/>
          <w:lang w:eastAsia="pl-PL"/>
        </w:rPr>
        <w:t>godzin roboczych</w:t>
      </w:r>
      <w:r w:rsidRPr="006132DB">
        <w:rPr>
          <w:rFonts w:ascii="Tahoma" w:eastAsia="Times New Roman" w:hAnsi="Tahoma" w:cs="Tahoma"/>
          <w:sz w:val="20"/>
          <w:szCs w:val="20"/>
          <w:lang w:eastAsia="pl-PL"/>
        </w:rPr>
        <w:t>,</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 wad jakościowych – w ciągu 14 dni.</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Niezależnie od w/w terminu rozpatrzenia reklamacji, Wykonawca dost</w:t>
      </w:r>
      <w:r w:rsidR="006268D0" w:rsidRPr="006132DB">
        <w:rPr>
          <w:rFonts w:ascii="Tahoma" w:eastAsia="Times New Roman" w:hAnsi="Tahoma" w:cs="Tahoma"/>
          <w:sz w:val="20"/>
          <w:szCs w:val="20"/>
          <w:lang w:eastAsia="pl-PL"/>
        </w:rPr>
        <w:t>arczy reklamowany towar w ciągu</w:t>
      </w:r>
      <w:r w:rsidRPr="006132DB">
        <w:rPr>
          <w:rFonts w:ascii="Tahoma" w:eastAsia="Times New Roman" w:hAnsi="Tahoma" w:cs="Tahoma"/>
          <w:sz w:val="20"/>
          <w:szCs w:val="20"/>
          <w:lang w:eastAsia="pl-PL"/>
        </w:rPr>
        <w:t xml:space="preserve"> </w:t>
      </w:r>
      <w:r w:rsidR="006132DB">
        <w:rPr>
          <w:rFonts w:ascii="Tahoma" w:eastAsia="Times New Roman" w:hAnsi="Tahoma" w:cs="Tahoma"/>
          <w:sz w:val="20"/>
          <w:szCs w:val="20"/>
          <w:lang w:eastAsia="pl-PL"/>
        </w:rPr>
        <w:t>48</w:t>
      </w:r>
      <w:r w:rsidRPr="006132DB">
        <w:rPr>
          <w:rFonts w:ascii="Tahoma" w:eastAsia="Times New Roman" w:hAnsi="Tahoma" w:cs="Tahoma"/>
          <w:sz w:val="20"/>
          <w:szCs w:val="20"/>
          <w:lang w:eastAsia="pl-PL"/>
        </w:rPr>
        <w:t xml:space="preserve"> godzin</w:t>
      </w:r>
      <w:r w:rsidR="006268D0" w:rsidRPr="006132DB">
        <w:rPr>
          <w:rFonts w:ascii="Tahoma" w:eastAsia="Times New Roman" w:hAnsi="Tahoma" w:cs="Tahoma"/>
          <w:sz w:val="20"/>
          <w:szCs w:val="20"/>
          <w:lang w:eastAsia="pl-PL"/>
        </w:rPr>
        <w:t xml:space="preserve"> roboczych</w:t>
      </w:r>
      <w:r w:rsidRPr="006132DB">
        <w:rPr>
          <w:rFonts w:ascii="Tahoma" w:eastAsia="Times New Roman" w:hAnsi="Tahoma" w:cs="Tahoma"/>
          <w:sz w:val="20"/>
          <w:szCs w:val="20"/>
          <w:lang w:eastAsia="pl-PL"/>
        </w:rPr>
        <w:t xml:space="preserve">. </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Brak reakcji Wykonawcy w przedmiotowym terminie spowoduje naliczanie kary umownej w wysokości 100  zł za każdy dzień/godzinę* zwłoki, w zależności od trybu, w jakim było składane zamówienie.</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*za godzinę w przypadku dostaw „cito”.</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Łączna wysokość kar umownych nie może przekroczyć 50% wartości niedostarczonego, bądź wadliwego towaru.</w:t>
      </w:r>
    </w:p>
    <w:p w:rsidR="002C730A" w:rsidRPr="002C730A" w:rsidRDefault="002C730A" w:rsidP="002C730A">
      <w:pPr>
        <w:pStyle w:val="Akapitzlist"/>
        <w:numPr>
          <w:ilvl w:val="1"/>
          <w:numId w:val="19"/>
        </w:numPr>
        <w:spacing w:after="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W przypadku dostarczenia z winy Wykonawcy błędnej (zbyt dużej) ilości towaru Zamawiający zwróci towar Wykonawcy na jego koszt.</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rozwiązania umowy na podstawie § </w:t>
      </w:r>
      <w:r w:rsidR="00592936">
        <w:rPr>
          <w:rFonts w:ascii="Tahoma" w:eastAsia="Times New Roman" w:hAnsi="Tahoma" w:cs="Tahoma"/>
          <w:bCs/>
          <w:sz w:val="20"/>
          <w:szCs w:val="20"/>
          <w:lang w:eastAsia="pl-PL"/>
        </w:rPr>
        <w:t>5</w:t>
      </w:r>
      <w:r w:rsidRPr="00F25159">
        <w:rPr>
          <w:rFonts w:ascii="Tahoma" w:eastAsia="Times New Roman" w:hAnsi="Tahoma" w:cs="Tahoma"/>
          <w:bCs/>
          <w:sz w:val="20"/>
          <w:szCs w:val="20"/>
          <w:lang w:eastAsia="pl-PL"/>
        </w:rPr>
        <w:t xml:space="preserve"> ust. 2 pkt. </w:t>
      </w:r>
      <w:r w:rsidR="006A1C58" w:rsidRPr="00F25159">
        <w:rPr>
          <w:rFonts w:ascii="Tahoma" w:eastAsia="Times New Roman" w:hAnsi="Tahoma" w:cs="Tahoma"/>
          <w:bCs/>
          <w:sz w:val="20"/>
          <w:szCs w:val="20"/>
          <w:lang w:eastAsia="pl-PL"/>
        </w:rPr>
        <w:t xml:space="preserve">1) – </w:t>
      </w:r>
      <w:r w:rsidR="00AD57E5">
        <w:rPr>
          <w:rFonts w:ascii="Tahoma" w:eastAsia="Times New Roman" w:hAnsi="Tahoma" w:cs="Tahoma"/>
          <w:bCs/>
          <w:sz w:val="20"/>
          <w:szCs w:val="20"/>
          <w:lang w:eastAsia="pl-PL"/>
        </w:rPr>
        <w:t>7</w:t>
      </w:r>
      <w:r w:rsidR="006A1C58" w:rsidRPr="00F25159">
        <w:rPr>
          <w:rFonts w:ascii="Tahoma" w:eastAsia="Times New Roman" w:hAnsi="Tahoma" w:cs="Tahoma"/>
          <w:bCs/>
          <w:sz w:val="20"/>
          <w:szCs w:val="20"/>
          <w:lang w:eastAsia="pl-PL"/>
        </w:rPr>
        <w:t xml:space="preserve">) </w:t>
      </w:r>
      <w:r w:rsidRPr="00F25159">
        <w:rPr>
          <w:rFonts w:ascii="Tahoma" w:eastAsia="Times New Roman" w:hAnsi="Tahoma" w:cs="Tahoma"/>
          <w:bCs/>
          <w:sz w:val="20"/>
          <w:szCs w:val="20"/>
          <w:lang w:eastAsia="pl-PL"/>
        </w:rPr>
        <w:t>Wykonawca zapłaci Zamawiającemu karę  umowną w wysokości 2 % całej wartości umowy.</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Wykonawca wyraża zgodę na potrącanie w/w kar umownych z najbliżej wymagalnych wynagrodzeń.</w:t>
      </w:r>
    </w:p>
    <w:p w:rsidR="004E1595"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594772" w:rsidRDefault="00594772" w:rsidP="00661DD4">
      <w:pPr>
        <w:tabs>
          <w:tab w:val="left" w:pos="4678"/>
        </w:tabs>
        <w:spacing w:after="0"/>
        <w:ind w:left="360"/>
        <w:jc w:val="center"/>
        <w:rPr>
          <w:rFonts w:ascii="Tahoma" w:eastAsia="Times New Roman" w:hAnsi="Tahoma" w:cs="Tahoma"/>
          <w:b/>
          <w:sz w:val="20"/>
          <w:szCs w:val="20"/>
          <w:lang w:eastAsia="pl-PL"/>
        </w:rPr>
      </w:pPr>
    </w:p>
    <w:p w:rsidR="004E1595" w:rsidRPr="00DB3988" w:rsidRDefault="004E1595" w:rsidP="00661DD4">
      <w:pPr>
        <w:tabs>
          <w:tab w:val="left" w:pos="4678"/>
        </w:tabs>
        <w:spacing w:after="0"/>
        <w:ind w:left="36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4</w:t>
      </w:r>
    </w:p>
    <w:p w:rsidR="004E1595" w:rsidRPr="00094B5B"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094B5B" w:rsidRDefault="004E1595" w:rsidP="00661DD4">
      <w:pPr>
        <w:spacing w:after="0"/>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 xml:space="preserve">Umowa obowiązuje </w:t>
      </w:r>
      <w:r w:rsidR="00592936">
        <w:rPr>
          <w:rFonts w:ascii="Tahoma" w:eastAsia="Times New Roman" w:hAnsi="Tahoma" w:cs="Tahoma"/>
          <w:b/>
          <w:sz w:val="20"/>
          <w:szCs w:val="20"/>
          <w:lang w:eastAsia="pl-PL"/>
        </w:rPr>
        <w:t xml:space="preserve">przez okres 12 miesięcy </w:t>
      </w:r>
      <w:r w:rsidR="00661DD4" w:rsidRPr="00094B5B">
        <w:rPr>
          <w:rFonts w:ascii="Tahoma" w:eastAsia="Times New Roman" w:hAnsi="Tahoma" w:cs="Tahoma"/>
          <w:b/>
          <w:sz w:val="20"/>
          <w:szCs w:val="20"/>
          <w:lang w:eastAsia="pl-PL"/>
        </w:rPr>
        <w:t>od dnia podpisania umowy</w:t>
      </w:r>
      <w:r w:rsidRPr="00094B5B">
        <w:rPr>
          <w:rFonts w:ascii="Tahoma" w:eastAsia="Times New Roman" w:hAnsi="Tahoma" w:cs="Tahoma"/>
          <w:b/>
          <w:sz w:val="20"/>
          <w:szCs w:val="20"/>
          <w:lang w:eastAsia="pl-PL"/>
        </w:rPr>
        <w:t xml:space="preserve"> tj. od .....................  do </w:t>
      </w:r>
      <w:r w:rsidR="00592936">
        <w:rPr>
          <w:rFonts w:ascii="Tahoma" w:eastAsia="Times New Roman" w:hAnsi="Tahoma" w:cs="Tahoma"/>
          <w:b/>
          <w:sz w:val="20"/>
          <w:szCs w:val="20"/>
          <w:lang w:eastAsia="pl-PL"/>
        </w:rPr>
        <w:t>………………….</w:t>
      </w:r>
      <w:r w:rsidRPr="00094B5B">
        <w:rPr>
          <w:rFonts w:ascii="Tahoma" w:eastAsia="Times New Roman" w:hAnsi="Tahoma" w:cs="Tahoma"/>
          <w:b/>
          <w:sz w:val="20"/>
          <w:szCs w:val="20"/>
          <w:lang w:eastAsia="pl-PL"/>
        </w:rPr>
        <w:t xml:space="preserve"> r., jednakże nie dłużej niż do wyczerpania maksymalnej kwoty zobowiązania, o której mowa </w:t>
      </w:r>
      <w:r w:rsidRPr="00594772">
        <w:rPr>
          <w:rFonts w:ascii="Tahoma" w:eastAsia="Times New Roman" w:hAnsi="Tahoma" w:cs="Tahoma"/>
          <w:b/>
          <w:sz w:val="20"/>
          <w:szCs w:val="20"/>
          <w:lang w:eastAsia="pl-PL"/>
        </w:rPr>
        <w:t xml:space="preserve">w § </w:t>
      </w:r>
      <w:r w:rsidR="00594772" w:rsidRPr="00594772">
        <w:rPr>
          <w:rFonts w:ascii="Tahoma" w:eastAsia="Times New Roman" w:hAnsi="Tahoma" w:cs="Tahoma"/>
          <w:b/>
          <w:sz w:val="20"/>
          <w:szCs w:val="20"/>
          <w:lang w:eastAsia="pl-PL"/>
        </w:rPr>
        <w:t>2</w:t>
      </w:r>
      <w:r w:rsidR="00002A48" w:rsidRPr="00094B5B">
        <w:rPr>
          <w:rFonts w:ascii="Tahoma" w:eastAsia="Times New Roman" w:hAnsi="Tahoma" w:cs="Tahoma"/>
          <w:b/>
          <w:sz w:val="20"/>
          <w:szCs w:val="20"/>
          <w:lang w:eastAsia="pl-PL"/>
        </w:rPr>
        <w:t xml:space="preserve"> ust. 1</w:t>
      </w:r>
      <w:r w:rsidRPr="00094B5B">
        <w:rPr>
          <w:rFonts w:ascii="Tahoma" w:eastAsia="Times New Roman" w:hAnsi="Tahoma" w:cs="Tahoma"/>
          <w:b/>
          <w:sz w:val="20"/>
          <w:szCs w:val="20"/>
          <w:lang w:eastAsia="pl-PL"/>
        </w:rPr>
        <w:t xml:space="preserve"> niniejszej umowy.</w:t>
      </w:r>
    </w:p>
    <w:p w:rsidR="004E1595" w:rsidRPr="00094B5B" w:rsidRDefault="004E1595" w:rsidP="00661DD4">
      <w:pPr>
        <w:spacing w:after="0"/>
        <w:rPr>
          <w:rFonts w:ascii="Tahoma" w:eastAsia="Times New Roman" w:hAnsi="Tahoma" w:cs="Tahoma"/>
          <w:sz w:val="20"/>
          <w:szCs w:val="20"/>
          <w:lang w:eastAsia="pl-PL"/>
        </w:rPr>
      </w:pPr>
      <w:r w:rsidRPr="00094B5B">
        <w:rPr>
          <w:rFonts w:ascii="Tahoma" w:eastAsia="Times New Roman" w:hAnsi="Tahoma" w:cs="Tahoma"/>
          <w:sz w:val="20"/>
          <w:szCs w:val="20"/>
          <w:lang w:eastAsia="pl-PL"/>
        </w:rPr>
        <w:t xml:space="preserve"> </w:t>
      </w:r>
    </w:p>
    <w:p w:rsidR="004E1595" w:rsidRPr="00FB4699" w:rsidRDefault="004E1595" w:rsidP="00661DD4">
      <w:pPr>
        <w:spacing w:after="0"/>
        <w:ind w:left="360"/>
        <w:jc w:val="center"/>
        <w:rPr>
          <w:rFonts w:ascii="Tahoma" w:eastAsia="Times New Roman" w:hAnsi="Tahoma" w:cs="Tahoma"/>
          <w:sz w:val="20"/>
          <w:szCs w:val="20"/>
          <w:lang w:eastAsia="pl-PL"/>
        </w:rPr>
      </w:pPr>
      <w:r w:rsidRPr="00FB4699">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5</w:t>
      </w:r>
    </w:p>
    <w:p w:rsidR="004E1595" w:rsidRPr="00094B5B" w:rsidRDefault="004E1595" w:rsidP="00661DD4">
      <w:pPr>
        <w:spacing w:after="0"/>
        <w:ind w:left="360"/>
        <w:jc w:val="both"/>
        <w:rPr>
          <w:rFonts w:ascii="Tahoma" w:eastAsia="Times New Roman" w:hAnsi="Tahoma" w:cs="Tahoma"/>
          <w:b/>
          <w:sz w:val="20"/>
          <w:szCs w:val="20"/>
          <w:lang w:eastAsia="pl-PL"/>
        </w:rPr>
      </w:pPr>
    </w:p>
    <w:p w:rsidR="00DE0FB8"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Strony mogą rozwiązać umowę w każdym czasie za porozumieniem stron.</w:t>
      </w:r>
    </w:p>
    <w:p w:rsidR="004E1595"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Zamawiający zastrzega sobie prawo rozwiązania umowy ze skutkiem natychmiastowym w przypadku:  </w:t>
      </w:r>
    </w:p>
    <w:p w:rsidR="006A1C58" w:rsidRPr="00F25159" w:rsidRDefault="004E1595" w:rsidP="00445D4B">
      <w:pPr>
        <w:pStyle w:val="Akapitzlist"/>
        <w:numPr>
          <w:ilvl w:val="0"/>
          <w:numId w:val="9"/>
        </w:numPr>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lastRenderedPageBreak/>
        <w:t xml:space="preserve">incydentu  medycznego /pierwszy przypadek/ w postaci każdego wadliwego działania albo pogorszenia cech lub działania wyrobu medycznego, które doprowadziło lub mogło bezpośrednio lub pośrednio doprowadzić do śmierci lub poważnego pogorszenia stanu zdrowia pacjenta. </w:t>
      </w:r>
      <w:r w:rsidR="006A1C58" w:rsidRPr="00F25159">
        <w:rPr>
          <w:rFonts w:ascii="Tahoma" w:eastAsia="Times New Roman" w:hAnsi="Tahoma" w:cs="Tahoma"/>
          <w:sz w:val="20"/>
          <w:szCs w:val="20"/>
          <w:lang w:eastAsia="pl-PL"/>
        </w:rPr>
        <w:t>Warunkiem rozwiązania umowy przez Zamawiającego jest zgłoszenie incydentu medycznego Prezesowi Urzędu Rejestracji Produktów Leczniczych, Wyrobów Medycznych i Produktów Biobójczych i stwierdzenia zasadności zgłoszenia w efekcie postępowania wyjaśniającego.</w:t>
      </w:r>
    </w:p>
    <w:p w:rsidR="004E1595" w:rsidRPr="00F25159" w:rsidRDefault="004E1595" w:rsidP="00DE0FB8">
      <w:pPr>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 przypadku rozwiązania umowy z tego powodu Zamawiający zwraca Wykonawcy będący przedmiotem   zamówienia wyrób medyczny, który objęty został zgłoszeniem incydentu medycznego lub też zachowuje go celem przeprowadzenia oględzin i zebrania dowodów stwierdzających związek przyczynowy pomiędzy wyrobem medycznym a incydentem medycznym.</w:t>
      </w:r>
    </w:p>
    <w:p w:rsidR="004E1595" w:rsidRPr="00F25159" w:rsidRDefault="004E1595" w:rsidP="00DE0FB8">
      <w:pPr>
        <w:tabs>
          <w:tab w:val="num" w:pos="426"/>
        </w:tabs>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W przypadku, kiedy przedmiotem zamówienia są wyroby medyczne współpracujące (zależne) ze sprzętem, którego użycie doprowadziło do incydentu medycznego, Zamawiający ma prawo domagać się zwrotu wartości także i tego sprzętu (kompatybilność ze zgłoszonym) o ile pochodzi od tego samego Wykonawcy. </w:t>
      </w:r>
    </w:p>
    <w:p w:rsidR="006A1C58" w:rsidRPr="00F25159" w:rsidRDefault="004E1595" w:rsidP="00592936">
      <w:pPr>
        <w:tabs>
          <w:tab w:val="num" w:pos="-284"/>
          <w:tab w:val="num" w:pos="426"/>
        </w:tabs>
        <w:spacing w:after="0"/>
        <w:ind w:left="709"/>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 przypadku rozwiązania umowy w związku ze zgłoszeniem incydentu medycznego Zamawiający może dokonać zwrotu Wykonawcy niewykorzystanego, w tym także wcześniej zakupionego i dostarczonego w ramach tej samej umowy, wyrobu medycznego. Wykonawca zobowiązany jest w takim przypadku zwrócić Zamawiającemu równowartość zakupu według cen brutto określonych w umowie. Zamawiający ma prawo, o ile uzna to za konieczne zabezpieczyć u siebie wyrób medyczny jako dowód świadczący o związku przyczynowym pomiędzy wyrobem medycznym a incydentem medycznym;</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stwierdzenia, że dostarczane wyroby nie odpowiadają parametrom zawartym w ofercie Wykonawcy;</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 xml:space="preserve">powtarzających się nieterminowych dostaw, tj. dwukrotnego naruszenia terminów określonych w § </w:t>
      </w:r>
      <w:r w:rsidR="00265184"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ust. </w:t>
      </w:r>
      <w:r w:rsidR="00265184" w:rsidRPr="00F25159">
        <w:rPr>
          <w:rFonts w:ascii="Tahoma" w:eastAsia="Times New Roman" w:hAnsi="Tahoma" w:cs="Tahoma"/>
          <w:bCs/>
          <w:sz w:val="20"/>
          <w:szCs w:val="20"/>
          <w:lang w:eastAsia="pl-PL"/>
        </w:rPr>
        <w:t>2</w:t>
      </w:r>
      <w:r w:rsidRPr="00F25159">
        <w:rPr>
          <w:rFonts w:ascii="Tahoma" w:eastAsia="Times New Roman" w:hAnsi="Tahoma" w:cs="Tahoma"/>
          <w:bCs/>
          <w:sz w:val="20"/>
          <w:szCs w:val="20"/>
          <w:lang w:eastAsia="pl-PL"/>
        </w:rPr>
        <w:t xml:space="preserve"> </w:t>
      </w:r>
      <w:r w:rsidR="00065AD7" w:rsidRPr="00F25159">
        <w:rPr>
          <w:rFonts w:ascii="Tahoma" w:eastAsia="Times New Roman" w:hAnsi="Tahoma" w:cs="Tahoma"/>
          <w:bCs/>
          <w:sz w:val="20"/>
          <w:szCs w:val="20"/>
          <w:lang w:eastAsia="pl-PL"/>
        </w:rPr>
        <w:t xml:space="preserve"> i § </w:t>
      </w:r>
      <w:r w:rsidR="00592936">
        <w:rPr>
          <w:rFonts w:ascii="Tahoma" w:eastAsia="Times New Roman" w:hAnsi="Tahoma" w:cs="Tahoma"/>
          <w:bCs/>
          <w:sz w:val="20"/>
          <w:szCs w:val="20"/>
          <w:lang w:eastAsia="pl-PL"/>
        </w:rPr>
        <w:t>3</w:t>
      </w:r>
      <w:r w:rsidR="00065AD7" w:rsidRPr="00F25159">
        <w:rPr>
          <w:rFonts w:ascii="Tahoma" w:eastAsia="Times New Roman" w:hAnsi="Tahoma" w:cs="Tahoma"/>
          <w:bCs/>
          <w:sz w:val="20"/>
          <w:szCs w:val="20"/>
          <w:lang w:eastAsia="pl-PL"/>
        </w:rPr>
        <w:t xml:space="preserve"> ust. 3 </w:t>
      </w:r>
      <w:r w:rsidRPr="00F25159">
        <w:rPr>
          <w:rFonts w:ascii="Tahoma" w:eastAsia="Times New Roman" w:hAnsi="Tahoma" w:cs="Tahoma"/>
          <w:bCs/>
          <w:sz w:val="20"/>
          <w:szCs w:val="20"/>
          <w:lang w:eastAsia="pl-PL"/>
        </w:rPr>
        <w:t xml:space="preserve">do Umowy; </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wyrobów z wadami jakościowymi;</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xml:space="preserve">/ wyrobów z terminem ważności krótszym niż </w:t>
      </w:r>
      <w:r w:rsidR="006132DB">
        <w:rPr>
          <w:rFonts w:ascii="Tahoma" w:eastAsia="Times New Roman" w:hAnsi="Tahoma" w:cs="Tahoma"/>
          <w:bCs/>
          <w:sz w:val="20"/>
          <w:szCs w:val="20"/>
          <w:lang w:eastAsia="pl-PL"/>
        </w:rPr>
        <w:t>6</w:t>
      </w:r>
      <w:r w:rsidR="004E1595" w:rsidRPr="00F25159">
        <w:rPr>
          <w:rFonts w:ascii="Tahoma" w:eastAsia="Times New Roman" w:hAnsi="Tahoma" w:cs="Tahoma"/>
          <w:bCs/>
          <w:sz w:val="20"/>
          <w:szCs w:val="20"/>
          <w:lang w:eastAsia="pl-PL"/>
        </w:rPr>
        <w:t xml:space="preserve"> miesięcy licząc od dnia dostawy;</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powtarzających się /drugi przypadek</w:t>
      </w:r>
      <w:r w:rsidR="004E1595" w:rsidRPr="00F25159">
        <w:rPr>
          <w:rFonts w:ascii="Tahoma" w:eastAsia="Times New Roman" w:hAnsi="Tahoma" w:cs="Tahoma"/>
          <w:bCs/>
          <w:sz w:val="20"/>
          <w:szCs w:val="20"/>
          <w:lang w:eastAsia="pl-PL"/>
        </w:rPr>
        <w:t xml:space="preserve">/ dostaw wyrobów poza miejsce określone w umowie tj. magazyn </w:t>
      </w:r>
      <w:r w:rsidR="00592936">
        <w:rPr>
          <w:rFonts w:ascii="Tahoma" w:eastAsia="Times New Roman" w:hAnsi="Tahoma" w:cs="Tahoma"/>
          <w:bCs/>
          <w:sz w:val="20"/>
          <w:szCs w:val="20"/>
          <w:lang w:eastAsia="pl-PL"/>
        </w:rPr>
        <w:t>Apteki</w:t>
      </w:r>
      <w:r w:rsidR="00594772" w:rsidRPr="00F25159">
        <w:rPr>
          <w:rFonts w:ascii="Tahoma" w:eastAsia="Times New Roman" w:hAnsi="Tahoma" w:cs="Tahoma"/>
          <w:bCs/>
          <w:sz w:val="20"/>
          <w:szCs w:val="20"/>
          <w:lang w:eastAsia="pl-PL"/>
        </w:rPr>
        <w:t xml:space="preserve"> </w:t>
      </w:r>
      <w:r w:rsidR="004E1595" w:rsidRPr="00F25159">
        <w:rPr>
          <w:rFonts w:ascii="Tahoma" w:eastAsia="Times New Roman" w:hAnsi="Tahoma" w:cs="Tahoma"/>
          <w:bCs/>
          <w:sz w:val="20"/>
          <w:szCs w:val="20"/>
          <w:lang w:eastAsia="pl-PL"/>
        </w:rPr>
        <w:t>Zamawiającego;</w:t>
      </w:r>
    </w:p>
    <w:p w:rsidR="00594772" w:rsidRPr="00592936" w:rsidRDefault="004E1595" w:rsidP="00592936">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wygaśnięcia świadectwa dopuszczenia do obrotu na oferowanych wyrobów i nie przedłużenia jego ważności;</w:t>
      </w:r>
    </w:p>
    <w:p w:rsidR="00F25159" w:rsidRPr="007A1CE9" w:rsidRDefault="00F25159" w:rsidP="00F25159">
      <w:pPr>
        <w:numPr>
          <w:ilvl w:val="0"/>
          <w:numId w:val="9"/>
        </w:numPr>
        <w:spacing w:after="0"/>
        <w:jc w:val="both"/>
        <w:rPr>
          <w:rFonts w:ascii="Tahoma" w:hAnsi="Tahoma" w:cs="Tahoma"/>
          <w:bCs/>
        </w:rPr>
      </w:pPr>
      <w:r>
        <w:rPr>
          <w:rFonts w:ascii="Tahoma" w:hAnsi="Tahoma" w:cs="Tahoma"/>
          <w:bCs/>
        </w:rPr>
        <w:t xml:space="preserve">zakończenia, rozwiązania lub </w:t>
      </w:r>
      <w:r w:rsidRPr="007A1CE9">
        <w:rPr>
          <w:rFonts w:ascii="Tahoma" w:hAnsi="Tahoma" w:cs="Tahoma"/>
          <w:bCs/>
        </w:rPr>
        <w:t>odstąpieni</w:t>
      </w:r>
      <w:r>
        <w:rPr>
          <w:rFonts w:ascii="Tahoma" w:hAnsi="Tahoma" w:cs="Tahoma"/>
          <w:bCs/>
        </w:rPr>
        <w:t>a</w:t>
      </w:r>
      <w:r w:rsidRPr="007A1CE9">
        <w:rPr>
          <w:rFonts w:ascii="Tahoma" w:hAnsi="Tahoma" w:cs="Tahoma"/>
          <w:bCs/>
        </w:rPr>
        <w:t xml:space="preserve"> </w:t>
      </w:r>
      <w:r>
        <w:rPr>
          <w:rFonts w:ascii="Tahoma" w:hAnsi="Tahoma" w:cs="Tahoma"/>
          <w:bCs/>
        </w:rPr>
        <w:t>od umowy z NFZ na zakres świadczeń</w:t>
      </w:r>
      <w:r w:rsidRPr="007A1CE9">
        <w:rPr>
          <w:rFonts w:ascii="Tahoma" w:hAnsi="Tahoma" w:cs="Tahoma"/>
          <w:bCs/>
        </w:rPr>
        <w:t xml:space="preserve">, w których wykorzystywane są </w:t>
      </w:r>
      <w:r>
        <w:rPr>
          <w:rFonts w:ascii="Tahoma" w:hAnsi="Tahoma" w:cs="Tahoma"/>
          <w:bCs/>
        </w:rPr>
        <w:t>produkty</w:t>
      </w:r>
      <w:r w:rsidRPr="007A1CE9">
        <w:rPr>
          <w:rFonts w:ascii="Tahoma" w:hAnsi="Tahoma" w:cs="Tahoma"/>
          <w:bCs/>
        </w:rPr>
        <w:t xml:space="preserve"> będące przedmiotem zamówienia.</w:t>
      </w:r>
    </w:p>
    <w:p w:rsidR="00972F3D" w:rsidRDefault="00972F3D" w:rsidP="00265184">
      <w:pPr>
        <w:spacing w:after="0"/>
        <w:rPr>
          <w:rFonts w:ascii="Tahoma" w:eastAsia="Times New Roman" w:hAnsi="Tahoma" w:cs="Tahoma"/>
          <w:b/>
          <w:sz w:val="20"/>
          <w:szCs w:val="20"/>
          <w:lang w:eastAsia="pl-PL"/>
        </w:rPr>
      </w:pPr>
    </w:p>
    <w:p w:rsidR="004E1595" w:rsidRPr="00265184" w:rsidRDefault="004E1595" w:rsidP="00661DD4">
      <w:pPr>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6</w:t>
      </w:r>
    </w:p>
    <w:p w:rsidR="004E1595" w:rsidRPr="00094B5B" w:rsidRDefault="004E1595" w:rsidP="00661DD4">
      <w:pPr>
        <w:spacing w:after="0"/>
        <w:jc w:val="center"/>
        <w:rPr>
          <w:rFonts w:ascii="Tahoma" w:eastAsia="Times New Roman" w:hAnsi="Tahoma" w:cs="Tahoma"/>
          <w:sz w:val="20"/>
          <w:szCs w:val="20"/>
          <w:lang w:eastAsia="pl-PL"/>
        </w:rPr>
      </w:pP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r w:rsidR="00653EC7" w:rsidRPr="00F25159">
        <w:rPr>
          <w:rFonts w:ascii="Tahoma" w:eastAsia="Times New Roman" w:hAnsi="Tahoma" w:cs="Tahoma"/>
          <w:bCs/>
          <w:sz w:val="20"/>
          <w:szCs w:val="20"/>
          <w:lang w:eastAsia="pl-PL"/>
        </w:rPr>
        <w:t>.</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Zmiana postanowień umowy w stosunku do treści oferty Wykonawcy, jest możliwa poprzez:</w:t>
      </w:r>
    </w:p>
    <w:p w:rsidR="004E1595" w:rsidRPr="00F25159" w:rsidRDefault="004E1595" w:rsidP="00445D4B">
      <w:pPr>
        <w:numPr>
          <w:ilvl w:val="0"/>
          <w:numId w:val="6"/>
        </w:numPr>
        <w:spacing w:after="0"/>
        <w:ind w:left="709" w:hanging="283"/>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zmianę terminu realizacji dostawy o okres odpowiadający wstrzymaniu lub opóźnieniu tego terminu w przypadku:</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 xml:space="preserve">wystąpienia okoliczności spowodowanych siłą wyższą, w tym </w:t>
      </w:r>
      <w:r w:rsidRPr="00F25159">
        <w:rPr>
          <w:rFonts w:ascii="Tahoma" w:eastAsia="Times New Roman" w:hAnsi="Tahoma" w:cs="Tahoma"/>
          <w:bCs/>
          <w:sz w:val="20"/>
          <w:szCs w:val="20"/>
          <w:lang w:val="cs-CZ" w:eastAsia="pl-PL"/>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wystąpienia okoliczności leżących wyłącznie po stronie Zamawiającego, w szczególności wstrzymanie dostawy,</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czasowego wstrzymania produkcji towarów lub braków towarów będących przedmiotem umowy, w tym będące następstwem działania organów administracji publicznej;</w:t>
      </w:r>
    </w:p>
    <w:p w:rsidR="004E1595" w:rsidRPr="00F25159" w:rsidRDefault="004E1595" w:rsidP="00445D4B">
      <w:pPr>
        <w:numPr>
          <w:ilvl w:val="0"/>
          <w:numId w:val="6"/>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eastAsia="pl-PL"/>
        </w:rPr>
        <w:t>zmianę sposobu wykonania dostawy lub obniżenie ceny umownej w przypadku:</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lastRenderedPageBreak/>
        <w:t>gdy ulegnie zmianie stan prawny, w zakresie dotyczącym realizowanej umowy, który spowoduje konieczność zmiany sposobu wykonania przedmiotu umowy przez Wykonawcę</w:t>
      </w:r>
      <w:r w:rsidRPr="00F25159">
        <w:rPr>
          <w:rFonts w:ascii="Tahoma" w:eastAsia="Times New Roman" w:hAnsi="Tahoma" w:cs="Tahoma"/>
          <w:color w:val="000000"/>
          <w:sz w:val="20"/>
          <w:szCs w:val="20"/>
          <w:lang w:eastAsia="pl-PL"/>
        </w:rPr>
        <w:t xml:space="preserve"> </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zmiany wielkości opakowania wprowadzonej przez producenta </w:t>
      </w:r>
      <w:r w:rsidRPr="00F25159">
        <w:rPr>
          <w:rFonts w:ascii="Tahoma" w:eastAsia="Times New Roman" w:hAnsi="Tahoma" w:cs="Tahoma"/>
          <w:color w:val="000000"/>
          <w:sz w:val="20"/>
          <w:szCs w:val="20"/>
          <w:lang w:eastAsia="pl-PL"/>
        </w:rPr>
        <w:t xml:space="preserve">przy zachowaniu lub obniżeniu ceny jednostkowej </w:t>
      </w:r>
      <w:r w:rsidRPr="00F25159">
        <w:rPr>
          <w:rFonts w:ascii="Tahoma" w:eastAsia="Times New Roman" w:hAnsi="Tahoma" w:cs="Tahoma"/>
          <w:sz w:val="20"/>
          <w:szCs w:val="20"/>
          <w:lang w:eastAsia="pl-PL"/>
        </w:rPr>
        <w:t>– z zachowaniem zasady proporcjonalności w stosunku do ceny objętej umową (w takiej sytuacji Wykonawca musi wykazać, że producent zaprzestał produkcji produktu w opakowaniach określonej wielkości).</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zmiany numeru katalogowego bądź nazwy własnej wyrobu medycznego z zastrzeżeniem, że będzie on spełniał wymagania określone w załączniku nr 1 do umowy</w:t>
      </w:r>
      <w:r w:rsidR="00653EC7" w:rsidRPr="00F25159">
        <w:rPr>
          <w:rFonts w:ascii="Tahoma" w:eastAsia="Times New Roman" w:hAnsi="Tahoma" w:cs="Tahoma"/>
          <w:sz w:val="20"/>
          <w:szCs w:val="20"/>
          <w:lang w:eastAsia="pl-PL"/>
        </w:rPr>
        <w:t>.</w:t>
      </w:r>
    </w:p>
    <w:p w:rsidR="004E1595" w:rsidRPr="00F25159" w:rsidRDefault="004E1595" w:rsidP="00445D4B">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korzystania przez Zamawiającego z czasowych promocji cen </w:t>
      </w:r>
      <w:r w:rsidRPr="00F25159">
        <w:rPr>
          <w:rFonts w:ascii="Tahoma" w:eastAsia="Times New Roman" w:hAnsi="Tahoma" w:cs="Tahoma"/>
          <w:sz w:val="20"/>
          <w:szCs w:val="20"/>
          <w:lang w:eastAsia="pl-PL"/>
        </w:rPr>
        <w:t>wyrobów medycznych</w:t>
      </w:r>
      <w:r w:rsidRPr="00F25159">
        <w:rPr>
          <w:rFonts w:ascii="Tahoma" w:eastAsia="Times New Roman" w:hAnsi="Tahoma" w:cs="Tahoma"/>
          <w:bCs/>
          <w:sz w:val="20"/>
          <w:szCs w:val="20"/>
          <w:lang w:eastAsia="pl-PL"/>
        </w:rPr>
        <w:t>, objętych przedmiotem umowy</w:t>
      </w:r>
      <w:r w:rsidR="00002A48" w:rsidRPr="00F25159">
        <w:rPr>
          <w:rFonts w:ascii="Tahoma" w:eastAsia="Times New Roman" w:hAnsi="Tahoma" w:cs="Tahoma"/>
          <w:bCs/>
          <w:sz w:val="20"/>
          <w:szCs w:val="20"/>
          <w:lang w:eastAsia="pl-PL"/>
        </w:rPr>
        <w:t>. Zmiana taka dopuszczalna jest tylko wówczas, gdy Wykonawca na piśmie poinformuje Zamawiającego o każdym przypadku promocji, wskazując który wyrób medyczny jest nią objęty, w jakim okresie trwa promocja oraz cenę promocyjną, dodatkowo przywołując oznaczenie umowy, na podstawie, której dany wyrób medyczny jest dostarczany.</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rPr>
        <w:t>zmianę ceny w przypadku ustawowej zmiany stawki podatku VAT, w ten sposób, że wynagrodzenie netto pozostaje bez zmian a zmianie ulega tylko wysokość podatku VAT</w:t>
      </w:r>
      <w:r w:rsidRPr="007A1CE9">
        <w:rPr>
          <w:rFonts w:ascii="Tahoma" w:hAnsi="Tahoma" w:cs="Tahoma"/>
          <w:bCs/>
        </w:rPr>
        <w:t>.</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bCs/>
        </w:rPr>
        <w:t xml:space="preserve">zmianę terminu realizacji przedmiotu umowy w przypadku </w:t>
      </w:r>
      <w:r w:rsidRPr="007A1CE9">
        <w:rPr>
          <w:rFonts w:ascii="Tahoma" w:hAnsi="Tahoma" w:cs="Tahoma"/>
          <w:bCs/>
          <w:color w:val="000000"/>
        </w:rPr>
        <w:t>nie wyczerpania kwoty, o której mowa w § 2 ust. 1, z zastrzeżeniem, że okres przedłużenia terminu realizacji przedmiotu umowy nie może być dłuższy niż 12 miesięcy.</w:t>
      </w: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Zmiany postanowień niniejszej umowy wymagają formy pisemnej, pod rygorem nieważności.</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Nie stanowią zmiany umowy w rozumieniu art. 144 ust. 1 ustawy Prawo zamówień publicznych zmiany:</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związanych z obsługą administracyjno-organizacyjną Umowy, w szczególności zmiana numeru rachunku bankowego;</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danych teleadresowych; </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rejestrowych;</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będące następstwem sukcesji uniwersalnej po jednej ze stron Umowy.</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Pr="00265184" w:rsidRDefault="004E1595" w:rsidP="00661DD4">
      <w:pPr>
        <w:tabs>
          <w:tab w:val="num" w:pos="426"/>
        </w:tabs>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7</w:t>
      </w:r>
    </w:p>
    <w:p w:rsidR="004E1595" w:rsidRPr="00094B5B" w:rsidRDefault="004E1595" w:rsidP="00661DD4">
      <w:pPr>
        <w:tabs>
          <w:tab w:val="num" w:pos="426"/>
        </w:tabs>
        <w:spacing w:after="0"/>
        <w:rPr>
          <w:rFonts w:ascii="Tahoma" w:eastAsia="Times New Roman" w:hAnsi="Tahoma" w:cs="Tahoma"/>
          <w:sz w:val="20"/>
          <w:szCs w:val="20"/>
          <w:lang w:eastAsia="pl-PL"/>
        </w:rPr>
      </w:pP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 xml:space="preserve">Osobą odpowiedzialną za realizację umowy i upoważnioną do kontaktów z Wykonawcą ze strony Zamawiającego jest Pani………………………… </w:t>
      </w:r>
      <w:r w:rsidR="004A4E03" w:rsidRPr="00460A82">
        <w:rPr>
          <w:rFonts w:ascii="Tahoma" w:hAnsi="Tahoma" w:cs="Tahoma"/>
          <w:sz w:val="20"/>
          <w:szCs w:val="20"/>
        </w:rPr>
        <w:t xml:space="preserve">- </w:t>
      </w:r>
      <w:r w:rsidR="00592936">
        <w:rPr>
          <w:rFonts w:ascii="Tahoma" w:hAnsi="Tahoma" w:cs="Tahoma"/>
          <w:sz w:val="20"/>
          <w:szCs w:val="20"/>
        </w:rPr>
        <w:t>Kierownik Apteki</w:t>
      </w:r>
      <w:r w:rsidR="004A4E03" w:rsidRPr="00460A82">
        <w:rPr>
          <w:rFonts w:ascii="Tahoma" w:hAnsi="Tahoma" w:cs="Tahoma"/>
          <w:sz w:val="20"/>
          <w:szCs w:val="20"/>
        </w:rPr>
        <w:t xml:space="preserve"> </w:t>
      </w:r>
      <w:r w:rsidRPr="00460A82">
        <w:rPr>
          <w:rFonts w:ascii="Tahoma" w:hAnsi="Tahoma" w:cs="Tahoma"/>
          <w:sz w:val="20"/>
          <w:szCs w:val="20"/>
        </w:rPr>
        <w:t>tel. kont. ………………………..............</w:t>
      </w: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Osobą odpowiedzialną za realizację umowy i upoważnioną do kontaktów z Zamawiającym ze strony Wykonawcy jest Pan/ Pani………………………… tel. kont. ………………………..............</w:t>
      </w:r>
    </w:p>
    <w:p w:rsidR="00DE0FB8" w:rsidRPr="00DE0FB8" w:rsidRDefault="00DE0FB8" w:rsidP="00445D4B">
      <w:pPr>
        <w:numPr>
          <w:ilvl w:val="0"/>
          <w:numId w:val="3"/>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 xml:space="preserve">Zmiana osób, o których mowa w ust. 1, 2 nie stanowi zmiany niniejszej Umowy przez co </w:t>
      </w:r>
      <w:r w:rsidRPr="00DE0FB8">
        <w:rPr>
          <w:rFonts w:ascii="Tahoma" w:hAnsi="Tahoma" w:cs="Tahoma"/>
          <w:color w:val="000000"/>
          <w:sz w:val="20"/>
          <w:szCs w:val="20"/>
        </w:rPr>
        <w:t xml:space="preserve">nie wymaga dla swojej ważności formy aneksu do umowy i dokonywana będzie na podstawie oświadczenia </w:t>
      </w:r>
      <w:r w:rsidRPr="00DE0FB8">
        <w:rPr>
          <w:rFonts w:ascii="Tahoma" w:hAnsi="Tahoma" w:cs="Tahoma"/>
          <w:sz w:val="20"/>
          <w:szCs w:val="20"/>
        </w:rPr>
        <w:t>złożonego drugiej Stronie faksem lub drogą elektroniczną.</w:t>
      </w:r>
    </w:p>
    <w:p w:rsidR="004E1595" w:rsidRPr="00DE0FB8" w:rsidRDefault="004E1595" w:rsidP="00661DD4">
      <w:pPr>
        <w:tabs>
          <w:tab w:val="left" w:pos="567"/>
        </w:tabs>
        <w:spacing w:after="0"/>
        <w:jc w:val="both"/>
        <w:rPr>
          <w:rFonts w:ascii="Tahoma" w:eastAsia="Times New Roman" w:hAnsi="Tahoma" w:cs="Tahoma"/>
          <w:b/>
          <w:bCs/>
          <w:sz w:val="20"/>
          <w:szCs w:val="20"/>
          <w:lang w:eastAsia="pl-PL"/>
        </w:rPr>
      </w:pPr>
    </w:p>
    <w:p w:rsidR="004E1595" w:rsidRPr="00265184" w:rsidRDefault="004E1595" w:rsidP="00661DD4">
      <w:pPr>
        <w:tabs>
          <w:tab w:val="left" w:pos="567"/>
        </w:tabs>
        <w:spacing w:after="0"/>
        <w:jc w:val="center"/>
        <w:rPr>
          <w:rFonts w:ascii="Tahoma" w:eastAsia="Times New Roman" w:hAnsi="Tahoma" w:cs="Tahoma"/>
          <w:bCs/>
          <w:sz w:val="20"/>
          <w:szCs w:val="20"/>
          <w:lang w:eastAsia="pl-PL"/>
        </w:rPr>
      </w:pPr>
      <w:r w:rsidRPr="00265184">
        <w:rPr>
          <w:rFonts w:ascii="Tahoma" w:eastAsia="Times New Roman" w:hAnsi="Tahoma" w:cs="Tahoma"/>
          <w:bCs/>
          <w:sz w:val="20"/>
          <w:szCs w:val="20"/>
          <w:lang w:eastAsia="pl-PL"/>
        </w:rPr>
        <w:t xml:space="preserve">§ </w:t>
      </w:r>
      <w:r w:rsidR="00592936">
        <w:rPr>
          <w:rFonts w:ascii="Tahoma" w:eastAsia="Times New Roman" w:hAnsi="Tahoma" w:cs="Tahoma"/>
          <w:bCs/>
          <w:sz w:val="20"/>
          <w:szCs w:val="20"/>
          <w:lang w:eastAsia="pl-PL"/>
        </w:rPr>
        <w:t>8</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DE0FB8" w:rsidRPr="00460A82" w:rsidRDefault="004E1595"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eastAsia="Times New Roman" w:hAnsi="Tahoma" w:cs="Tahoma"/>
          <w:bCs/>
          <w:sz w:val="20"/>
          <w:szCs w:val="20"/>
          <w:lang w:eastAsia="pl-PL"/>
        </w:rPr>
        <w:t xml:space="preserve">Do spraw, których nie reguluje niniejsza umowa zastosowanie mieć będą przepisy </w:t>
      </w:r>
      <w:r w:rsidR="00DE0FB8" w:rsidRPr="00460A82">
        <w:rPr>
          <w:rFonts w:ascii="Tahoma" w:eastAsia="Times New Roman" w:hAnsi="Tahoma" w:cs="Tahoma"/>
          <w:bCs/>
          <w:sz w:val="20"/>
          <w:szCs w:val="20"/>
          <w:lang w:eastAsia="pl-PL"/>
        </w:rPr>
        <w:t xml:space="preserve">Kodeksu Cywilnego, </w:t>
      </w:r>
      <w:r w:rsidRPr="00460A82">
        <w:rPr>
          <w:rFonts w:ascii="Tahoma" w:eastAsia="Times New Roman" w:hAnsi="Tahoma" w:cs="Tahoma"/>
          <w:bCs/>
          <w:sz w:val="20"/>
          <w:szCs w:val="20"/>
          <w:lang w:eastAsia="pl-PL"/>
        </w:rPr>
        <w:t>a wszelkie spory między stronami będą rozstrzygane przez właściwy rzeczowo Sąd w Szczecinie.</w:t>
      </w:r>
    </w:p>
    <w:p w:rsidR="00DE0FB8" w:rsidRPr="00460A82" w:rsidRDefault="00002A48"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hAnsi="Tahoma" w:cs="Tahoma"/>
          <w:sz w:val="20"/>
          <w:szCs w:val="20"/>
        </w:rPr>
        <w:t>Wszystkie dokumenty wymienione w niniejszej Umowie, zarówno nazwane jak i nienazwane załącznikami, stanowią integralną część Umowy.</w:t>
      </w:r>
    </w:p>
    <w:p w:rsidR="006C4846" w:rsidRPr="00460A82" w:rsidRDefault="006C4846" w:rsidP="00445D4B">
      <w:pPr>
        <w:numPr>
          <w:ilvl w:val="0"/>
          <w:numId w:val="11"/>
        </w:numPr>
        <w:spacing w:after="0" w:line="240" w:lineRule="auto"/>
        <w:ind w:left="426" w:hanging="426"/>
        <w:jc w:val="both"/>
        <w:rPr>
          <w:rFonts w:ascii="Tahoma" w:hAnsi="Tahoma" w:cs="Tahoma"/>
          <w:sz w:val="20"/>
          <w:szCs w:val="20"/>
        </w:rPr>
      </w:pPr>
      <w:r w:rsidRPr="00460A82">
        <w:rPr>
          <w:rFonts w:ascii="Tahoma" w:hAnsi="Tahoma" w:cs="Tahoma"/>
          <w:sz w:val="20"/>
          <w:szCs w:val="20"/>
        </w:rPr>
        <w:t xml:space="preserve">Niniejsza Umowa została sporządzona w czterech jednobrzmiących egzemplarzach, z których jeden egzemplarz otrzymuje Wykonawca, a trzy egzemplarze otrzymuje Zamawiający. </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Default="004E1595" w:rsidP="00661DD4">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t>WYKONAWCA</w:t>
      </w:r>
      <w:r w:rsidR="00DE0FB8">
        <w:rPr>
          <w:rFonts w:ascii="Tahoma" w:eastAsia="Times New Roman" w:hAnsi="Tahoma" w:cs="Tahoma"/>
          <w:b/>
          <w:bCs/>
          <w:sz w:val="20"/>
          <w:szCs w:val="20"/>
          <w:lang w:eastAsia="pl-PL"/>
        </w:rPr>
        <w:tab/>
      </w:r>
      <w:r w:rsidR="00DE0FB8">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4A4E03" w:rsidRDefault="004A4E03" w:rsidP="00661DD4">
      <w:pPr>
        <w:tabs>
          <w:tab w:val="left" w:pos="567"/>
        </w:tabs>
        <w:spacing w:after="0"/>
        <w:ind w:left="708"/>
        <w:jc w:val="both"/>
        <w:rPr>
          <w:rFonts w:ascii="Tahoma" w:eastAsia="Times New Roman" w:hAnsi="Tahoma" w:cs="Tahoma"/>
          <w:b/>
          <w:bCs/>
          <w:sz w:val="20"/>
          <w:szCs w:val="20"/>
          <w:lang w:eastAsia="pl-PL"/>
        </w:rPr>
      </w:pPr>
    </w:p>
    <w:p w:rsidR="004A4E03" w:rsidRDefault="004A4E03" w:rsidP="00460A82">
      <w:pPr>
        <w:tabs>
          <w:tab w:val="left" w:pos="567"/>
        </w:tabs>
        <w:spacing w:after="0"/>
        <w:jc w:val="both"/>
        <w:rPr>
          <w:rFonts w:ascii="Tahoma" w:eastAsia="Times New Roman" w:hAnsi="Tahoma" w:cs="Tahoma"/>
          <w:b/>
          <w:bCs/>
          <w:sz w:val="20"/>
          <w:szCs w:val="20"/>
          <w:lang w:eastAsia="pl-PL"/>
        </w:rPr>
      </w:pPr>
    </w:p>
    <w:p w:rsidR="004A4E03" w:rsidRPr="00DE0FB8"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5B5822"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w:t>
      </w:r>
      <w:r w:rsidR="007C6882">
        <w:rPr>
          <w:rFonts w:ascii="Tahoma" w:eastAsia="Times New Roman" w:hAnsi="Tahoma" w:cs="Tahoma"/>
          <w:sz w:val="20"/>
          <w:szCs w:val="20"/>
          <w:lang w:eastAsia="pl-PL"/>
        </w:rPr>
        <w:t>owo – cenowa (Załącznik nr 2, 2</w:t>
      </w:r>
      <w:r w:rsidRPr="00DE0FB8">
        <w:rPr>
          <w:rFonts w:ascii="Tahoma" w:eastAsia="Times New Roman" w:hAnsi="Tahoma" w:cs="Tahoma"/>
          <w:sz w:val="20"/>
          <w:szCs w:val="20"/>
          <w:lang w:eastAsia="pl-PL"/>
        </w:rPr>
        <w:t>A do SIWZ</w:t>
      </w:r>
      <w:r w:rsidR="005B5822">
        <w:rPr>
          <w:rFonts w:ascii="Tahoma" w:eastAsia="Times New Roman" w:hAnsi="Tahoma" w:cs="Tahoma"/>
          <w:sz w:val="20"/>
          <w:szCs w:val="20"/>
          <w:lang w:eastAsia="pl-PL"/>
        </w:rPr>
        <w:t xml:space="preserve"> do </w:t>
      </w:r>
    </w:p>
    <w:p w:rsidR="004A4E03" w:rsidRPr="00DE0FB8"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zadania nr …….</w:t>
      </w:r>
      <w:r w:rsidR="004A4E03" w:rsidRPr="00DE0FB8">
        <w:rPr>
          <w:rFonts w:ascii="Tahoma" w:eastAsia="Times New Roman" w:hAnsi="Tahoma" w:cs="Tahoma"/>
          <w:sz w:val="20"/>
          <w:szCs w:val="20"/>
          <w:lang w:eastAsia="pl-PL"/>
        </w:rPr>
        <w:t>)</w:t>
      </w:r>
    </w:p>
    <w:p w:rsidR="004A4E03"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2 - szczegółowy opis przedmiotu zamówienia (Załącznik nr 1 do SIWZ)</w:t>
      </w:r>
    </w:p>
    <w:sectPr w:rsidR="004A4E03"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6132DB">
      <w:rPr>
        <w:rFonts w:ascii="Tahoma" w:eastAsia="Times New Roman" w:hAnsi="Tahoma" w:cs="Tahoma"/>
        <w:sz w:val="20"/>
        <w:szCs w:val="20"/>
        <w:lang w:eastAsia="pl-PL"/>
      </w:rPr>
      <w:t>109</w:t>
    </w:r>
    <w:r w:rsidRPr="00DE0FB8">
      <w:rPr>
        <w:rFonts w:ascii="Tahoma" w:eastAsia="Times New Roman" w:hAnsi="Tahoma" w:cs="Tahoma"/>
        <w:sz w:val="20"/>
        <w:szCs w:val="20"/>
        <w:lang w:eastAsia="pl-PL"/>
      </w:rPr>
      <w:t>/2014</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E62ED6">
      <w:rPr>
        <w:rFonts w:ascii="Tahoma" w:eastAsia="Times New Roman" w:hAnsi="Tahoma" w:cs="Tahoma"/>
        <w:noProof/>
        <w:sz w:val="20"/>
        <w:szCs w:val="20"/>
        <w:lang w:eastAsia="pl-PL"/>
      </w:rPr>
      <w:t>2</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1A8"/>
    <w:multiLevelType w:val="hybridMultilevel"/>
    <w:tmpl w:val="7FC67206"/>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AA14CF9"/>
    <w:multiLevelType w:val="hybridMultilevel"/>
    <w:tmpl w:val="ECC01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5735E8"/>
    <w:multiLevelType w:val="hybridMultilevel"/>
    <w:tmpl w:val="E49E0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D04FB5"/>
    <w:multiLevelType w:val="hybridMultilevel"/>
    <w:tmpl w:val="CC9CFF38"/>
    <w:lvl w:ilvl="0" w:tplc="B638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6">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40930984"/>
    <w:multiLevelType w:val="hybridMultilevel"/>
    <w:tmpl w:val="55B0D3CA"/>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611FB4"/>
    <w:multiLevelType w:val="multilevel"/>
    <w:tmpl w:val="C5084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20"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14">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7">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7"/>
  </w:num>
  <w:num w:numId="9">
    <w:abstractNumId w:val="2"/>
  </w:num>
  <w:num w:numId="10">
    <w:abstractNumId w:val="13"/>
  </w:num>
  <w:num w:numId="11">
    <w:abstractNumId w:val="11"/>
  </w:num>
  <w:num w:numId="12">
    <w:abstractNumId w:val="3"/>
  </w:num>
  <w:num w:numId="13">
    <w:abstractNumId w:val="9"/>
  </w:num>
  <w:num w:numId="14">
    <w:abstractNumId w:val="4"/>
  </w:num>
  <w:num w:numId="15">
    <w:abstractNumId w:val="10"/>
  </w:num>
  <w:num w:numId="16">
    <w:abstractNumId w:val="15"/>
  </w:num>
  <w:num w:numId="17">
    <w:abstractNumId w:val="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65AD7"/>
    <w:rsid w:val="00094B5B"/>
    <w:rsid w:val="000A6B37"/>
    <w:rsid w:val="002116EB"/>
    <w:rsid w:val="002515E1"/>
    <w:rsid w:val="00265184"/>
    <w:rsid w:val="002C730A"/>
    <w:rsid w:val="00400A05"/>
    <w:rsid w:val="00445D4B"/>
    <w:rsid w:val="00460A82"/>
    <w:rsid w:val="00482220"/>
    <w:rsid w:val="0049755D"/>
    <w:rsid w:val="004A4E03"/>
    <w:rsid w:val="004B0460"/>
    <w:rsid w:val="004E1595"/>
    <w:rsid w:val="00592936"/>
    <w:rsid w:val="00594772"/>
    <w:rsid w:val="005B5822"/>
    <w:rsid w:val="006132DB"/>
    <w:rsid w:val="006268D0"/>
    <w:rsid w:val="006519A1"/>
    <w:rsid w:val="00653EC7"/>
    <w:rsid w:val="00661DD4"/>
    <w:rsid w:val="006A1C58"/>
    <w:rsid w:val="006C4846"/>
    <w:rsid w:val="00761257"/>
    <w:rsid w:val="007C6882"/>
    <w:rsid w:val="00825D07"/>
    <w:rsid w:val="00960FB8"/>
    <w:rsid w:val="00972F3D"/>
    <w:rsid w:val="00A47467"/>
    <w:rsid w:val="00AD57E5"/>
    <w:rsid w:val="00B57E1B"/>
    <w:rsid w:val="00C46C85"/>
    <w:rsid w:val="00DB3988"/>
    <w:rsid w:val="00DE0FB8"/>
    <w:rsid w:val="00E62ED6"/>
    <w:rsid w:val="00E70278"/>
    <w:rsid w:val="00EA266A"/>
    <w:rsid w:val="00EA4909"/>
    <w:rsid w:val="00F0555B"/>
    <w:rsid w:val="00F25159"/>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C864D-4BD1-45B2-81DB-FA6B61188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2409</Words>
  <Characters>14460</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27</cp:revision>
  <cp:lastPrinted>2014-12-10T11:40:00Z</cp:lastPrinted>
  <dcterms:created xsi:type="dcterms:W3CDTF">2014-01-23T10:27:00Z</dcterms:created>
  <dcterms:modified xsi:type="dcterms:W3CDTF">2014-12-17T09:14:00Z</dcterms:modified>
</cp:coreProperties>
</file>