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77171" w:rsidRDefault="00243D43" w:rsidP="00451AD1">
      <w:pPr>
        <w:rPr>
          <w:rFonts w:ascii="Tahoma" w:hAnsi="Tahoma" w:cs="Tahoma"/>
          <w:b/>
        </w:rPr>
      </w:pPr>
      <w:r w:rsidRPr="00DF148E">
        <w:rPr>
          <w:rFonts w:ascii="Tahoma" w:hAnsi="Tahoma" w:cs="Tahoma"/>
          <w:b/>
        </w:rPr>
        <w:t>Dostawa sprzętu monitoringu neurofizjologicznego wraz z zakupem jednorazowych elementów zużywalnych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40887">
      <w:rPr>
        <w:rFonts w:ascii="Tahoma" w:hAnsi="Tahoma" w:cs="Tahoma"/>
        <w:sz w:val="20"/>
        <w:szCs w:val="20"/>
      </w:rPr>
      <w:t>8</w:t>
    </w:r>
    <w:r w:rsidR="00243D43">
      <w:rPr>
        <w:rFonts w:ascii="Tahoma" w:hAnsi="Tahoma" w:cs="Tahoma"/>
        <w:sz w:val="20"/>
        <w:szCs w:val="20"/>
      </w:rPr>
      <w:t>1</w:t>
    </w:r>
    <w:r w:rsidRPr="009C1EE4">
      <w:rPr>
        <w:rFonts w:ascii="Tahoma" w:hAnsi="Tahoma" w:cs="Tahoma"/>
        <w:sz w:val="20"/>
        <w:szCs w:val="20"/>
      </w:rPr>
      <w:t>/201</w:t>
    </w:r>
    <w:r w:rsidR="00243D43">
      <w:rPr>
        <w:rFonts w:ascii="Tahoma" w:hAnsi="Tahoma" w:cs="Tahoma"/>
        <w:sz w:val="20"/>
        <w:szCs w:val="20"/>
      </w:rPr>
      <w:t>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43D43"/>
    <w:rsid w:val="002B46FA"/>
    <w:rsid w:val="00372133"/>
    <w:rsid w:val="00377171"/>
    <w:rsid w:val="003F04BC"/>
    <w:rsid w:val="00451AD1"/>
    <w:rsid w:val="004624AA"/>
    <w:rsid w:val="004D24E8"/>
    <w:rsid w:val="00534724"/>
    <w:rsid w:val="00540887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2</cp:revision>
  <cp:lastPrinted>2015-09-28T08:39:00Z</cp:lastPrinted>
  <dcterms:created xsi:type="dcterms:W3CDTF">2015-09-28T08:39:00Z</dcterms:created>
  <dcterms:modified xsi:type="dcterms:W3CDTF">2015-09-28T08:39:00Z</dcterms:modified>
</cp:coreProperties>
</file>