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9" w:rsidRDefault="00B17FC9" w:rsidP="00B17FC9">
      <w:pPr>
        <w:jc w:val="right"/>
        <w:rPr>
          <w:rFonts w:ascii="Tahoma" w:hAnsi="Tahoma" w:cs="Tahoma"/>
          <w:b/>
          <w:sz w:val="22"/>
          <w:szCs w:val="22"/>
        </w:rPr>
      </w:pPr>
      <w:r w:rsidRPr="00B17FC9">
        <w:rPr>
          <w:rFonts w:ascii="Tahoma" w:hAnsi="Tahoma" w:cs="Tahoma"/>
          <w:b/>
          <w:sz w:val="22"/>
          <w:szCs w:val="22"/>
          <w:highlight w:val="lightGray"/>
        </w:rPr>
        <w:t>Załącznik nr 1A do SIWZ</w:t>
      </w:r>
    </w:p>
    <w:p w:rsidR="00B17FC9" w:rsidRPr="00B17FC9" w:rsidRDefault="00B17FC9" w:rsidP="00B17FC9">
      <w:pPr>
        <w:jc w:val="right"/>
        <w:rPr>
          <w:rFonts w:ascii="Tahoma" w:hAnsi="Tahoma" w:cs="Tahoma"/>
          <w:b/>
          <w:sz w:val="22"/>
          <w:szCs w:val="22"/>
        </w:rPr>
      </w:pPr>
    </w:p>
    <w:p w:rsidR="00B17FC9" w:rsidRPr="00016D0D" w:rsidRDefault="00B17FC9" w:rsidP="00B17FC9">
      <w:pPr>
        <w:jc w:val="right"/>
        <w:rPr>
          <w:rFonts w:ascii="Arial" w:hAnsi="Arial" w:cs="Tahoma"/>
          <w:b/>
          <w:sz w:val="22"/>
        </w:rPr>
      </w:pPr>
    </w:p>
    <w:p w:rsidR="00B17FC9" w:rsidRPr="00016D0D" w:rsidRDefault="00B17FC9" w:rsidP="00B17FC9">
      <w:pPr>
        <w:keepNext/>
        <w:shd w:val="clear" w:color="auto" w:fill="D9D9D9"/>
        <w:jc w:val="center"/>
        <w:outlineLvl w:val="0"/>
        <w:rPr>
          <w:rFonts w:ascii="Tahoma" w:hAnsi="Tahoma" w:cs="Tahoma"/>
          <w:b/>
          <w:bCs/>
          <w:color w:val="000000"/>
          <w:sz w:val="22"/>
        </w:rPr>
      </w:pPr>
      <w:r w:rsidRPr="00016D0D">
        <w:rPr>
          <w:rFonts w:ascii="Tahoma" w:hAnsi="Tahoma" w:cs="Tahoma"/>
          <w:b/>
          <w:i/>
          <w:sz w:val="22"/>
          <w:u w:val="single"/>
        </w:rPr>
        <w:t>WYMAGANE PARAMETRY/WARUNKI TECHNICZNE SPRZĘTU</w:t>
      </w:r>
    </w:p>
    <w:p w:rsidR="00B17FC9" w:rsidRPr="00016D0D" w:rsidRDefault="00B17FC9" w:rsidP="00B17FC9">
      <w:pPr>
        <w:keepNext/>
        <w:outlineLvl w:val="0"/>
        <w:rPr>
          <w:rFonts w:ascii="Arial" w:hAnsi="Arial"/>
          <w:b/>
          <w:bCs/>
          <w:color w:val="000000"/>
          <w:sz w:val="22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0"/>
        <w:gridCol w:w="1911"/>
      </w:tblGrid>
      <w:tr w:rsidR="00B17FC9" w:rsidRPr="00016D0D" w:rsidTr="00EE6FC2">
        <w:tc>
          <w:tcPr>
            <w:tcW w:w="637" w:type="dxa"/>
            <w:shd w:val="clear" w:color="auto" w:fill="D9D9D9"/>
            <w:vAlign w:val="center"/>
          </w:tcPr>
          <w:p w:rsidR="00B17FC9" w:rsidRPr="00016D0D" w:rsidRDefault="00B17FC9" w:rsidP="00BD0EC4">
            <w:pPr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B17FC9" w:rsidRPr="00016D0D" w:rsidRDefault="00B17FC9" w:rsidP="00BD0EC4">
            <w:pPr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WYMAGANE PARAMETRY/WARUNKI</w:t>
            </w:r>
            <w:r>
              <w:rPr>
                <w:rFonts w:ascii="Tahoma" w:hAnsi="Tahoma" w:cs="Tahoma"/>
                <w:b/>
              </w:rPr>
              <w:t xml:space="preserve"> TECHNICZNE</w:t>
            </w:r>
            <w:r w:rsidRPr="00016D0D">
              <w:rPr>
                <w:rFonts w:ascii="Tahoma" w:hAnsi="Tahoma" w:cs="Tahoma"/>
                <w:b/>
              </w:rPr>
              <w:t xml:space="preserve"> SPRZĘTU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B17FC9" w:rsidRPr="00016D0D" w:rsidRDefault="00B17FC9" w:rsidP="00BD0EC4">
            <w:pPr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Potwierdzenie</w:t>
            </w:r>
          </w:p>
          <w:p w:rsidR="00B17FC9" w:rsidRPr="00016D0D" w:rsidRDefault="00B17FC9" w:rsidP="00BD0EC4">
            <w:pPr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wymaganych</w:t>
            </w:r>
          </w:p>
          <w:p w:rsidR="00B17FC9" w:rsidRPr="00016D0D" w:rsidRDefault="00B17FC9" w:rsidP="00BD0EC4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warunków</w:t>
            </w:r>
          </w:p>
          <w:p w:rsidR="00B17FC9" w:rsidRPr="00016D0D" w:rsidRDefault="00B17FC9" w:rsidP="00BD0EC4">
            <w:pPr>
              <w:autoSpaceDE w:val="0"/>
              <w:autoSpaceDN w:val="0"/>
              <w:jc w:val="center"/>
              <w:rPr>
                <w:rFonts w:ascii="Tahoma" w:hAnsi="Tahoma" w:cs="Tahoma"/>
                <w:b/>
              </w:rPr>
            </w:pPr>
            <w:r w:rsidRPr="00016D0D">
              <w:rPr>
                <w:rFonts w:ascii="Tahoma" w:hAnsi="Tahoma" w:cs="Tahoma"/>
                <w:b/>
              </w:rPr>
              <w:t>TAK / NIE</w:t>
            </w:r>
          </w:p>
        </w:tc>
      </w:tr>
      <w:tr w:rsidR="00B17FC9" w:rsidRPr="00016D0D" w:rsidTr="00B17FC9">
        <w:tc>
          <w:tcPr>
            <w:tcW w:w="9778" w:type="dxa"/>
            <w:gridSpan w:val="3"/>
            <w:shd w:val="clear" w:color="auto" w:fill="F2F2F2"/>
          </w:tcPr>
          <w:p w:rsidR="00B17FC9" w:rsidRPr="00016D0D" w:rsidRDefault="00B17FC9" w:rsidP="00D44676">
            <w:pPr>
              <w:keepNext/>
              <w:spacing w:line="276" w:lineRule="auto"/>
              <w:jc w:val="center"/>
              <w:outlineLvl w:val="4"/>
              <w:rPr>
                <w:rFonts w:ascii="Tahoma" w:hAnsi="Tahoma" w:cs="Tahoma"/>
                <w:b/>
              </w:rPr>
            </w:pPr>
            <w:proofErr w:type="spellStart"/>
            <w:r w:rsidRPr="00387C8F">
              <w:rPr>
                <w:rFonts w:ascii="Tahoma" w:hAnsi="Tahoma" w:cs="Tahoma"/>
                <w:b/>
                <w:bCs/>
              </w:rPr>
              <w:t>S</w:t>
            </w:r>
            <w:r w:rsidR="00D44676">
              <w:rPr>
                <w:rFonts w:ascii="Tahoma" w:hAnsi="Tahoma" w:cs="Tahoma"/>
                <w:b/>
                <w:bCs/>
              </w:rPr>
              <w:t>tentgraft</w:t>
            </w:r>
            <w:proofErr w:type="spellEnd"/>
            <w:r w:rsidRPr="00387C8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aorty brzusznej</w:t>
            </w:r>
          </w:p>
        </w:tc>
      </w:tr>
      <w:tr w:rsidR="00B17FC9" w:rsidRPr="00016D0D" w:rsidTr="00EE6FC2">
        <w:tc>
          <w:tcPr>
            <w:tcW w:w="637" w:type="dxa"/>
          </w:tcPr>
          <w:p w:rsidR="00B17FC9" w:rsidRPr="00387C8F" w:rsidRDefault="00B17FC9" w:rsidP="00BD0EC4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387C8F">
              <w:rPr>
                <w:rFonts w:ascii="Tahoma" w:hAnsi="Tahoma" w:cs="Tahoma"/>
              </w:rPr>
              <w:t>1</w:t>
            </w:r>
          </w:p>
        </w:tc>
        <w:tc>
          <w:tcPr>
            <w:tcW w:w="7230" w:type="dxa"/>
          </w:tcPr>
          <w:p w:rsidR="00EE6FC2" w:rsidRDefault="00B17FC9" w:rsidP="00EE6FC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EE6FC2">
              <w:rPr>
                <w:rFonts w:ascii="Tahoma" w:hAnsi="Tahoma" w:cs="Tahoma"/>
              </w:rPr>
              <w:t>Stentgraft</w:t>
            </w:r>
            <w:proofErr w:type="spellEnd"/>
            <w:r w:rsidRPr="00EE6FC2">
              <w:rPr>
                <w:rFonts w:ascii="Tahoma" w:hAnsi="Tahoma" w:cs="Tahoma"/>
              </w:rPr>
              <w:t xml:space="preserve"> aorty brzusznej: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EE6FC2">
              <w:rPr>
                <w:rFonts w:ascii="Tahoma" w:hAnsi="Tahoma" w:cs="Tahoma"/>
              </w:rPr>
              <w:t>stentgraft</w:t>
            </w:r>
            <w:proofErr w:type="spellEnd"/>
            <w:r w:rsidRPr="00EE6FC2">
              <w:rPr>
                <w:rFonts w:ascii="Tahoma" w:hAnsi="Tahoma" w:cs="Tahoma"/>
              </w:rPr>
              <w:t xml:space="preserve"> wykonany z </w:t>
            </w:r>
            <w:proofErr w:type="spellStart"/>
            <w:r w:rsidRPr="00EE6FC2">
              <w:rPr>
                <w:rFonts w:ascii="Tahoma" w:hAnsi="Tahoma" w:cs="Tahoma"/>
              </w:rPr>
              <w:t>nitinolu</w:t>
            </w:r>
            <w:proofErr w:type="spellEnd"/>
            <w:r w:rsidRPr="00EE6FC2">
              <w:rPr>
                <w:rFonts w:ascii="Tahoma" w:hAnsi="Tahoma" w:cs="Tahoma"/>
              </w:rPr>
              <w:t xml:space="preserve"> z powłoką poliestrową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odkryty </w:t>
            </w:r>
            <w:proofErr w:type="spellStart"/>
            <w:r w:rsidRPr="00EE6FC2">
              <w:rPr>
                <w:rFonts w:ascii="Tahoma" w:hAnsi="Tahoma" w:cs="Tahoma"/>
              </w:rPr>
              <w:t>stent</w:t>
            </w:r>
            <w:proofErr w:type="spellEnd"/>
            <w:r w:rsidRPr="00EE6FC2">
              <w:rPr>
                <w:rFonts w:ascii="Tahoma" w:hAnsi="Tahoma" w:cs="Tahoma"/>
              </w:rPr>
              <w:t xml:space="preserve"> na </w:t>
            </w:r>
            <w:proofErr w:type="spellStart"/>
            <w:r w:rsidRPr="00EE6FC2">
              <w:rPr>
                <w:rFonts w:ascii="Tahoma" w:hAnsi="Tahoma" w:cs="Tahoma"/>
              </w:rPr>
              <w:t>biższym</w:t>
            </w:r>
            <w:proofErr w:type="spellEnd"/>
            <w:r w:rsidRPr="00EE6FC2">
              <w:rPr>
                <w:rFonts w:ascii="Tahoma" w:hAnsi="Tahoma" w:cs="Tahoma"/>
              </w:rPr>
              <w:t xml:space="preserve"> zakończeniu pozwalający na umiejscowienie </w:t>
            </w:r>
            <w:proofErr w:type="spellStart"/>
            <w:r w:rsidRPr="00EE6FC2">
              <w:rPr>
                <w:rFonts w:ascii="Tahoma" w:hAnsi="Tahoma" w:cs="Tahoma"/>
              </w:rPr>
              <w:t>stentgraftu</w:t>
            </w:r>
            <w:proofErr w:type="spellEnd"/>
            <w:r w:rsidRPr="00EE6FC2">
              <w:rPr>
                <w:rFonts w:ascii="Tahoma" w:hAnsi="Tahoma" w:cs="Tahoma"/>
              </w:rPr>
              <w:t xml:space="preserve"> jeszcze powyżej odejścia tętnic nerkowych                                        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znacznik widoczny w promieniach rentgenowskich    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system wprowadzający </w:t>
            </w:r>
            <w:proofErr w:type="spellStart"/>
            <w:r w:rsidRPr="00EE6FC2">
              <w:rPr>
                <w:rFonts w:ascii="Tahoma" w:hAnsi="Tahoma" w:cs="Tahoma"/>
              </w:rPr>
              <w:t>stentgraftu</w:t>
            </w:r>
            <w:proofErr w:type="spellEnd"/>
            <w:r w:rsidRPr="00EE6FC2">
              <w:rPr>
                <w:rFonts w:ascii="Tahoma" w:hAnsi="Tahoma" w:cs="Tahoma"/>
              </w:rPr>
              <w:t xml:space="preserve"> podstawowego nie większy niż 22F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długość całkowita </w:t>
            </w:r>
            <w:proofErr w:type="spellStart"/>
            <w:r w:rsidRPr="00EE6FC2">
              <w:rPr>
                <w:rFonts w:ascii="Tahoma" w:hAnsi="Tahoma" w:cs="Tahoma"/>
              </w:rPr>
              <w:t>stentgraftu</w:t>
            </w:r>
            <w:proofErr w:type="spellEnd"/>
            <w:r w:rsidRPr="00EE6FC2">
              <w:rPr>
                <w:rFonts w:ascii="Tahoma" w:hAnsi="Tahoma" w:cs="Tahoma"/>
              </w:rPr>
              <w:t xml:space="preserve"> podstawowego 150 mm lub 170 mm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długość dodatkowej odnogi bocznej w zakresach od 50 do 105 mmm bez stref nakładania się , co najmniej trzy długości                                                                                  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średnice proksymalne </w:t>
            </w:r>
            <w:proofErr w:type="spellStart"/>
            <w:r w:rsidRPr="00EE6FC2">
              <w:rPr>
                <w:rFonts w:ascii="Tahoma" w:hAnsi="Tahoma" w:cs="Tahoma"/>
              </w:rPr>
              <w:t>stentgraftu</w:t>
            </w:r>
            <w:proofErr w:type="spellEnd"/>
            <w:r w:rsidRPr="00EE6FC2">
              <w:rPr>
                <w:rFonts w:ascii="Tahoma" w:hAnsi="Tahoma" w:cs="Tahoma"/>
              </w:rPr>
              <w:t xml:space="preserve"> podstawowego: 24-34 mm, średnice dystalne (główna odnoga boczna):12-22 mm, odnoga krótka 14 mm              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współpraca z prowadnikiem sztywnym 0,035 cala                                        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dodatkowo: przedłużki biodrowe i aortalne oraz moduł tzw. </w:t>
            </w:r>
            <w:proofErr w:type="spellStart"/>
            <w:r w:rsidRPr="00EE6FC2">
              <w:rPr>
                <w:rFonts w:ascii="Tahoma" w:hAnsi="Tahoma" w:cs="Tahoma"/>
              </w:rPr>
              <w:t>iliac</w:t>
            </w:r>
            <w:proofErr w:type="spellEnd"/>
            <w:r w:rsidRPr="00EE6FC2">
              <w:rPr>
                <w:rFonts w:ascii="Tahoma" w:hAnsi="Tahoma" w:cs="Tahoma"/>
              </w:rPr>
              <w:t xml:space="preserve"> </w:t>
            </w:r>
            <w:proofErr w:type="spellStart"/>
            <w:r w:rsidRPr="00EE6FC2">
              <w:rPr>
                <w:rFonts w:ascii="Tahoma" w:hAnsi="Tahoma" w:cs="Tahoma"/>
              </w:rPr>
              <w:t>branch</w:t>
            </w:r>
            <w:proofErr w:type="spellEnd"/>
            <w:r w:rsidRPr="00EE6FC2">
              <w:rPr>
                <w:rFonts w:ascii="Tahoma" w:hAnsi="Tahoma" w:cs="Tahoma"/>
              </w:rPr>
              <w:t xml:space="preserve"> o średnicy proksymalnej 18,16,14 mm, średnicy dystalnej 10-14 mm, średnicy dystalnej odnogi bocznej 8mm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możliwość wyboru opcji uwalniania skokowego, za pomocą systemu dźwigniowego na rękojeści systemu lub płynnego przez ręczne ściągnięcie koszulki zewnętrznej.                    </w:t>
            </w:r>
          </w:p>
          <w:p w:rsidR="00B17FC9" w:rsidRPr="00EE6FC2" w:rsidRDefault="00B17FC9" w:rsidP="00EE6F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E6FC2">
              <w:rPr>
                <w:rFonts w:ascii="Tahoma" w:hAnsi="Tahoma" w:cs="Tahoma"/>
              </w:rPr>
              <w:t xml:space="preserve">jeden kompletny </w:t>
            </w:r>
            <w:proofErr w:type="spellStart"/>
            <w:r w:rsidRPr="00EE6FC2">
              <w:rPr>
                <w:rFonts w:ascii="Tahoma" w:hAnsi="Tahoma" w:cs="Tahoma"/>
              </w:rPr>
              <w:t>stentgraft</w:t>
            </w:r>
            <w:proofErr w:type="spellEnd"/>
            <w:r w:rsidRPr="00EE6FC2">
              <w:rPr>
                <w:rFonts w:ascii="Tahoma" w:hAnsi="Tahoma" w:cs="Tahoma"/>
              </w:rPr>
              <w:t xml:space="preserve"> wraz z systemem wprowadzającym oraz taką ilością tzw. przedłużek (w tym moduł tzw. </w:t>
            </w:r>
            <w:proofErr w:type="spellStart"/>
            <w:r w:rsidRPr="00EE6FC2">
              <w:rPr>
                <w:rFonts w:ascii="Tahoma" w:hAnsi="Tahoma" w:cs="Tahoma"/>
              </w:rPr>
              <w:t>iliac</w:t>
            </w:r>
            <w:proofErr w:type="spellEnd"/>
            <w:r w:rsidRPr="00EE6FC2">
              <w:rPr>
                <w:rFonts w:ascii="Tahoma" w:hAnsi="Tahoma" w:cs="Tahoma"/>
              </w:rPr>
              <w:t xml:space="preserve"> </w:t>
            </w:r>
            <w:proofErr w:type="spellStart"/>
            <w:r w:rsidRPr="00EE6FC2">
              <w:rPr>
                <w:rFonts w:ascii="Tahoma" w:hAnsi="Tahoma" w:cs="Tahoma"/>
              </w:rPr>
              <w:t>branch</w:t>
            </w:r>
            <w:proofErr w:type="spellEnd"/>
            <w:r w:rsidRPr="00EE6FC2">
              <w:rPr>
                <w:rFonts w:ascii="Tahoma" w:hAnsi="Tahoma" w:cs="Tahoma"/>
              </w:rPr>
              <w:t xml:space="preserve">), która umożliwi implantację </w:t>
            </w:r>
            <w:proofErr w:type="spellStart"/>
            <w:r w:rsidRPr="00EE6FC2">
              <w:rPr>
                <w:rFonts w:ascii="Tahoma" w:hAnsi="Tahoma" w:cs="Tahoma"/>
              </w:rPr>
              <w:t>stentgraftu</w:t>
            </w:r>
            <w:proofErr w:type="spellEnd"/>
            <w:r w:rsidRPr="00EE6FC2">
              <w:rPr>
                <w:rFonts w:ascii="Tahoma" w:hAnsi="Tahoma" w:cs="Tahoma"/>
              </w:rPr>
              <w:t xml:space="preserve"> w stand. warunkach, jeden niskociśnieniowy balon do doprężenia </w:t>
            </w:r>
            <w:proofErr w:type="spellStart"/>
            <w:r w:rsidRPr="00EE6FC2">
              <w:rPr>
                <w:rFonts w:ascii="Tahoma" w:hAnsi="Tahoma" w:cs="Tahoma"/>
              </w:rPr>
              <w:t>stengraftów</w:t>
            </w:r>
            <w:proofErr w:type="spellEnd"/>
            <w:r w:rsidRPr="00EE6FC2">
              <w:rPr>
                <w:rFonts w:ascii="Tahoma" w:hAnsi="Tahoma" w:cs="Tahoma"/>
              </w:rPr>
              <w:t xml:space="preserve">, dwa prowadniki sztywne, koszula o średnicy odpowiednich do użytych systemów wprowadzających </w:t>
            </w:r>
            <w:proofErr w:type="spellStart"/>
            <w:r w:rsidRPr="00EE6FC2">
              <w:rPr>
                <w:rFonts w:ascii="Tahoma" w:hAnsi="Tahoma" w:cs="Tahoma"/>
              </w:rPr>
              <w:t>stentgraft</w:t>
            </w:r>
            <w:proofErr w:type="spellEnd"/>
          </w:p>
        </w:tc>
        <w:tc>
          <w:tcPr>
            <w:tcW w:w="1911" w:type="dxa"/>
          </w:tcPr>
          <w:p w:rsidR="00B17FC9" w:rsidRPr="00016D0D" w:rsidRDefault="00B17FC9" w:rsidP="00BD0EC4">
            <w:pPr>
              <w:keepNext/>
              <w:spacing w:line="276" w:lineRule="auto"/>
              <w:jc w:val="center"/>
              <w:outlineLvl w:val="4"/>
              <w:rPr>
                <w:rFonts w:ascii="Tahoma" w:hAnsi="Tahoma" w:cs="Tahoma"/>
              </w:rPr>
            </w:pPr>
          </w:p>
        </w:tc>
      </w:tr>
      <w:tr w:rsidR="00B17FC9" w:rsidRPr="00016D0D" w:rsidTr="005702C2">
        <w:trPr>
          <w:trHeight w:val="350"/>
        </w:trPr>
        <w:tc>
          <w:tcPr>
            <w:tcW w:w="637" w:type="dxa"/>
            <w:vAlign w:val="center"/>
          </w:tcPr>
          <w:p w:rsidR="00B17FC9" w:rsidRPr="005702C2" w:rsidRDefault="00B17FC9" w:rsidP="005702C2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02C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230" w:type="dxa"/>
            <w:vAlign w:val="center"/>
          </w:tcPr>
          <w:p w:rsidR="005702C2" w:rsidRDefault="005702C2" w:rsidP="005702C2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17FC9" w:rsidRDefault="00B17FC9" w:rsidP="005702C2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02C2">
              <w:rPr>
                <w:rFonts w:ascii="Tahoma" w:hAnsi="Tahoma" w:cs="Tahoma"/>
                <w:sz w:val="22"/>
                <w:szCs w:val="22"/>
              </w:rPr>
              <w:t>Termin ważności co najmniej 18 miesięcy</w:t>
            </w:r>
          </w:p>
          <w:p w:rsidR="005702C2" w:rsidRPr="005702C2" w:rsidRDefault="005702C2" w:rsidP="005702C2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B17FC9" w:rsidRPr="00016D0D" w:rsidRDefault="00B17FC9" w:rsidP="005702C2">
            <w:pPr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B17FC9" w:rsidRPr="00EE6FC2" w:rsidRDefault="00EE6FC2" w:rsidP="00EE6FC2">
      <w:pPr>
        <w:tabs>
          <w:tab w:val="left" w:pos="360"/>
        </w:tabs>
        <w:spacing w:line="276" w:lineRule="auto"/>
        <w:ind w:left="1560" w:hanging="1986"/>
        <w:outlineLvl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</w:rPr>
        <w:tab/>
      </w:r>
      <w:r w:rsidR="00B17FC9" w:rsidRPr="00EE6FC2">
        <w:rPr>
          <w:rFonts w:ascii="Tahoma" w:eastAsia="Calibri" w:hAnsi="Tahoma" w:cs="Tahoma"/>
          <w:b/>
          <w:sz w:val="22"/>
          <w:szCs w:val="22"/>
        </w:rPr>
        <w:t xml:space="preserve">Uwaga! </w:t>
      </w:r>
      <w:r w:rsidRPr="00EE6FC2">
        <w:rPr>
          <w:rFonts w:ascii="Tahoma" w:eastAsia="Calibri" w:hAnsi="Tahoma" w:cs="Tahoma"/>
          <w:b/>
          <w:sz w:val="22"/>
          <w:szCs w:val="22"/>
        </w:rPr>
        <w:t xml:space="preserve">    </w:t>
      </w:r>
      <w:r w:rsidR="00B17FC9" w:rsidRPr="00EE6FC2">
        <w:rPr>
          <w:rFonts w:ascii="Tahoma" w:eastAsia="Calibri" w:hAnsi="Tahoma" w:cs="Tahoma"/>
          <w:b/>
          <w:sz w:val="22"/>
          <w:szCs w:val="22"/>
        </w:rPr>
        <w:t>Zamawiający wymaga od Wykonawcy wypełnienia powyższej tabeli, udzielając odpowiedzi „TAK” lub „NIE” – dla potwierdzenia spełnienia wymaganego warunku. Wpisanie „NIE” spowoduje odrzucenie oferty.</w:t>
      </w:r>
    </w:p>
    <w:p w:rsidR="00B17FC9" w:rsidRDefault="00B17FC9" w:rsidP="00B17FC9">
      <w:pPr>
        <w:rPr>
          <w:rFonts w:ascii="Tahoma" w:hAnsi="Tahoma" w:cs="Tahoma"/>
          <w:b/>
          <w:highlight w:val="lightGray"/>
        </w:rPr>
      </w:pPr>
    </w:p>
    <w:p w:rsidR="00B17FC9" w:rsidRDefault="00B17FC9" w:rsidP="00B17FC9">
      <w:pPr>
        <w:rPr>
          <w:rFonts w:ascii="Tahoma" w:hAnsi="Tahoma" w:cs="Tahoma"/>
          <w:b/>
          <w:highlight w:val="lightGray"/>
        </w:rPr>
      </w:pPr>
    </w:p>
    <w:p w:rsidR="00B17FC9" w:rsidRDefault="00B17FC9" w:rsidP="00B17FC9">
      <w:pPr>
        <w:rPr>
          <w:rFonts w:ascii="Tahoma" w:hAnsi="Tahoma" w:cs="Tahoma"/>
          <w:b/>
          <w:highlight w:val="lightGray"/>
        </w:rPr>
      </w:pPr>
    </w:p>
    <w:p w:rsidR="00B17FC9" w:rsidRPr="00387C8F" w:rsidRDefault="00B17FC9" w:rsidP="00B17FC9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387C8F">
        <w:rPr>
          <w:rFonts w:ascii="Tahoma" w:hAnsi="Tahoma" w:cs="Tahoma"/>
          <w:sz w:val="18"/>
          <w:szCs w:val="18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17FC9" w:rsidRPr="00EE6FC2" w:rsidRDefault="00B17FC9" w:rsidP="00B17FC9">
      <w:pPr>
        <w:rPr>
          <w:rFonts w:ascii="Tahoma" w:hAnsi="Tahoma" w:cs="Tahoma"/>
          <w:i/>
          <w:sz w:val="18"/>
          <w:szCs w:val="18"/>
        </w:rPr>
      </w:pPr>
      <w:r w:rsidRPr="00EE6FC2">
        <w:rPr>
          <w:rFonts w:ascii="Tahoma" w:hAnsi="Tahoma" w:cs="Tahoma"/>
          <w:i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B17FC9" w:rsidRPr="00EE6FC2" w:rsidRDefault="00B17FC9" w:rsidP="00B17FC9">
      <w:pPr>
        <w:rPr>
          <w:rFonts w:ascii="Tahoma" w:hAnsi="Tahoma" w:cs="Tahoma"/>
          <w:i/>
          <w:sz w:val="18"/>
          <w:szCs w:val="18"/>
        </w:rPr>
      </w:pPr>
      <w:r w:rsidRPr="00EE6FC2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B17FC9" w:rsidRPr="00EE6FC2" w:rsidRDefault="00B17FC9" w:rsidP="00B17FC9">
      <w:pPr>
        <w:rPr>
          <w:rFonts w:ascii="Tahoma" w:hAnsi="Tahoma" w:cs="Tahoma"/>
          <w:i/>
          <w:sz w:val="18"/>
          <w:szCs w:val="18"/>
        </w:rPr>
      </w:pPr>
      <w:r w:rsidRPr="00EE6FC2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B17FC9" w:rsidRPr="00EE6FC2" w:rsidRDefault="00B17FC9" w:rsidP="00B17FC9">
      <w:pPr>
        <w:rPr>
          <w:rFonts w:ascii="Tahoma" w:hAnsi="Tahoma" w:cs="Tahoma"/>
          <w:i/>
          <w:sz w:val="18"/>
          <w:szCs w:val="18"/>
        </w:rPr>
      </w:pPr>
      <w:r w:rsidRPr="00EE6FC2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oświadczeń woli w jego imieniu</w:t>
      </w:r>
    </w:p>
    <w:p w:rsidR="00B17FC9" w:rsidRDefault="00B17FC9" w:rsidP="00B17FC9">
      <w:pPr>
        <w:rPr>
          <w:rFonts w:ascii="Tahoma" w:hAnsi="Tahoma" w:cs="Tahoma"/>
          <w:sz w:val="18"/>
          <w:szCs w:val="18"/>
        </w:rPr>
      </w:pPr>
    </w:p>
    <w:p w:rsidR="00EE6FC2" w:rsidRDefault="00EE6FC2" w:rsidP="00B17FC9">
      <w:pPr>
        <w:rPr>
          <w:rFonts w:ascii="Tahoma" w:hAnsi="Tahoma" w:cs="Tahoma"/>
          <w:sz w:val="18"/>
          <w:szCs w:val="18"/>
        </w:rPr>
      </w:pPr>
    </w:p>
    <w:p w:rsidR="00B17FC9" w:rsidRPr="00387C8F" w:rsidRDefault="00B17FC9" w:rsidP="00B17FC9">
      <w:pPr>
        <w:jc w:val="both"/>
        <w:rPr>
          <w:i/>
          <w:color w:val="FF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719C1" w:rsidRDefault="005702C2"/>
    <w:sectPr w:rsidR="00D719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C2" w:rsidRDefault="00EE6FC2" w:rsidP="00EE6FC2">
      <w:r>
        <w:separator/>
      </w:r>
    </w:p>
  </w:endnote>
  <w:endnote w:type="continuationSeparator" w:id="0">
    <w:p w:rsidR="00EE6FC2" w:rsidRDefault="00EE6FC2" w:rsidP="00EE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C2" w:rsidRPr="00EE6FC2" w:rsidRDefault="00EE6FC2" w:rsidP="00EE6FC2">
    <w:pPr>
      <w:tabs>
        <w:tab w:val="center" w:pos="4536"/>
        <w:tab w:val="right" w:pos="9072"/>
      </w:tabs>
      <w:rPr>
        <w:rFonts w:ascii="Tahoma" w:hAnsi="Tahoma" w:cs="Tahoma"/>
      </w:rPr>
    </w:pPr>
    <w:r w:rsidRPr="00EE6FC2">
      <w:rPr>
        <w:rFonts w:ascii="Tahoma" w:hAnsi="Tahoma" w:cs="Tahoma"/>
      </w:rPr>
      <w:t>Znak sprawy: NZ/220/7/2016</w:t>
    </w:r>
  </w:p>
  <w:p w:rsidR="00EE6FC2" w:rsidRPr="00EE6FC2" w:rsidRDefault="00EE6FC2" w:rsidP="00EE6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C2" w:rsidRDefault="00EE6FC2" w:rsidP="00EE6FC2">
      <w:r>
        <w:separator/>
      </w:r>
    </w:p>
  </w:footnote>
  <w:footnote w:type="continuationSeparator" w:id="0">
    <w:p w:rsidR="00EE6FC2" w:rsidRDefault="00EE6FC2" w:rsidP="00EE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34B"/>
    <w:multiLevelType w:val="hybridMultilevel"/>
    <w:tmpl w:val="7BD4FCC4"/>
    <w:lvl w:ilvl="0" w:tplc="1F5C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F4D3C"/>
    <w:multiLevelType w:val="hybridMultilevel"/>
    <w:tmpl w:val="7EB678AA"/>
    <w:lvl w:ilvl="0" w:tplc="1F5C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C9"/>
    <w:rsid w:val="005702C2"/>
    <w:rsid w:val="009E39DC"/>
    <w:rsid w:val="00B17FC9"/>
    <w:rsid w:val="00D44676"/>
    <w:rsid w:val="00EE6FC2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4</cp:revision>
  <cp:lastPrinted>2016-01-29T14:14:00Z</cp:lastPrinted>
  <dcterms:created xsi:type="dcterms:W3CDTF">2016-01-29T13:08:00Z</dcterms:created>
  <dcterms:modified xsi:type="dcterms:W3CDTF">2016-01-29T14:14:00Z</dcterms:modified>
</cp:coreProperties>
</file>