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EA" w:rsidRDefault="00202AEA" w:rsidP="00AB2DB3">
      <w:pPr>
        <w:jc w:val="right"/>
        <w:rPr>
          <w:rFonts w:ascii="Tahoma" w:hAnsi="Tahoma" w:cs="Tahoma"/>
          <w:b/>
        </w:rPr>
      </w:pPr>
      <w:r w:rsidRPr="00AB2DB3">
        <w:rPr>
          <w:rFonts w:ascii="Tahoma" w:hAnsi="Tahoma" w:cs="Tahoma"/>
          <w:b/>
        </w:rPr>
        <w:t xml:space="preserve">Załącznik nr 1B do SIWZ </w:t>
      </w:r>
    </w:p>
    <w:p w:rsidR="00202AEA" w:rsidRDefault="00202AEA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E5CE0" w:rsidRPr="001E5CE0" w:rsidRDefault="001126B8" w:rsidP="001E5CE0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</w:t>
      </w:r>
      <w:r w:rsidR="001E5CE0">
        <w:rPr>
          <w:rFonts w:ascii="Tahoma" w:eastAsia="Times New Roman" w:hAnsi="Tahoma" w:cs="Tahoma"/>
          <w:b/>
          <w:u w:val="single"/>
          <w:lang w:eastAsia="ar-SA"/>
        </w:rPr>
        <w:t xml:space="preserve">dla </w:t>
      </w:r>
      <w:proofErr w:type="spellStart"/>
      <w:r w:rsidR="001E5CE0">
        <w:rPr>
          <w:rFonts w:ascii="Tahoma" w:eastAsia="Times New Roman" w:hAnsi="Tahoma" w:cs="Tahoma"/>
          <w:b/>
          <w:u w:val="single"/>
          <w:lang w:eastAsia="ar-SA"/>
        </w:rPr>
        <w:t>pieluchomajtek</w:t>
      </w:r>
      <w:proofErr w:type="spellEnd"/>
      <w:r w:rsidR="001E5CE0">
        <w:rPr>
          <w:rFonts w:ascii="Tahoma" w:eastAsia="Times New Roman" w:hAnsi="Tahoma" w:cs="Tahoma"/>
          <w:b/>
          <w:u w:val="single"/>
          <w:lang w:eastAsia="ar-SA"/>
        </w:rPr>
        <w:t xml:space="preserve"> dla dorosłych, </w:t>
      </w:r>
    </w:p>
    <w:p w:rsidR="001E5CE0" w:rsidRDefault="001E5CE0" w:rsidP="001E5CE0">
      <w:r>
        <w:t xml:space="preserve">              </w:t>
      </w:r>
      <w:r w:rsidRPr="001155AE">
        <w:t xml:space="preserve">     </w:t>
      </w:r>
      <w:r>
        <w:t xml:space="preserve">                      </w:t>
      </w:r>
      <w:r w:rsidRPr="001155AE">
        <w:t xml:space="preserve"> </w:t>
      </w:r>
    </w:p>
    <w:p w:rsidR="001E5CE0" w:rsidRPr="001155AE" w:rsidRDefault="001E5CE0" w:rsidP="001E5CE0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89"/>
        <w:gridCol w:w="2206"/>
        <w:gridCol w:w="1734"/>
      </w:tblGrid>
      <w:tr w:rsidR="001E5CE0" w:rsidRPr="001E5CE0" w:rsidTr="001E5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E0" w:rsidRPr="001E5CE0" w:rsidRDefault="001E5CE0" w:rsidP="00701B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5CE0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E0" w:rsidRDefault="001E5CE0" w:rsidP="00701B50">
            <w:pPr>
              <w:pStyle w:val="Nagwek3"/>
              <w:tabs>
                <w:tab w:val="clear" w:pos="720"/>
                <w:tab w:val="left" w:pos="708"/>
              </w:tabs>
              <w:ind w:left="0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1E5CE0">
              <w:rPr>
                <w:rFonts w:ascii="Tahoma" w:hAnsi="Tahoma" w:cs="Tahoma"/>
                <w:b/>
                <w:sz w:val="20"/>
              </w:rPr>
              <w:t>Parametry oceny jakości</w:t>
            </w:r>
          </w:p>
          <w:p w:rsidR="001E5CE0" w:rsidRPr="001E5CE0" w:rsidRDefault="001E5CE0" w:rsidP="001E5CE0">
            <w:pPr>
              <w:rPr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E0" w:rsidRPr="001E5CE0" w:rsidRDefault="001E5CE0" w:rsidP="00701B50">
            <w:pPr>
              <w:pStyle w:val="Nagwek3"/>
              <w:tabs>
                <w:tab w:val="clear" w:pos="720"/>
                <w:tab w:val="left" w:pos="708"/>
              </w:tabs>
              <w:ind w:left="0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1E5CE0">
              <w:rPr>
                <w:rFonts w:ascii="Tahoma" w:hAnsi="Tahoma" w:cs="Tahoma"/>
                <w:b/>
                <w:sz w:val="20"/>
              </w:rPr>
              <w:t>Parametr oferowany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E0" w:rsidRPr="001E5CE0" w:rsidRDefault="001E5CE0" w:rsidP="00701B50">
            <w:pPr>
              <w:pStyle w:val="Nagwek3"/>
              <w:tabs>
                <w:tab w:val="clear" w:pos="720"/>
                <w:tab w:val="left" w:pos="708"/>
              </w:tabs>
              <w:ind w:left="0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1E5CE0">
              <w:rPr>
                <w:rFonts w:ascii="Tahoma" w:hAnsi="Tahoma" w:cs="Tahoma"/>
                <w:b/>
                <w:sz w:val="20"/>
              </w:rPr>
              <w:t>Punktacja</w:t>
            </w:r>
          </w:p>
        </w:tc>
      </w:tr>
      <w:tr w:rsidR="001E5CE0" w:rsidRPr="001E5CE0" w:rsidTr="00701B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1E5CE0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pStyle w:val="Nagwek1"/>
              <w:spacing w:line="240" w:lineRule="auto"/>
              <w:jc w:val="left"/>
              <w:rPr>
                <w:rFonts w:ascii="Tahoma" w:hAnsi="Tahoma" w:cs="Tahoma"/>
                <w:b w:val="0"/>
                <w:sz w:val="20"/>
                <w:lang w:val="pl-PL"/>
              </w:rPr>
            </w:pPr>
            <w:r w:rsidRPr="001E5CE0">
              <w:rPr>
                <w:rFonts w:ascii="Tahoma" w:hAnsi="Tahoma" w:cs="Tahoma"/>
                <w:b w:val="0"/>
                <w:sz w:val="20"/>
                <w:lang w:val="pl-PL"/>
              </w:rPr>
              <w:t xml:space="preserve">Wskaźnik wilgotności informujący </w:t>
            </w:r>
            <w:r w:rsidRPr="001E5CE0">
              <w:rPr>
                <w:rFonts w:ascii="Tahoma" w:hAnsi="Tahoma" w:cs="Tahoma"/>
                <w:b w:val="0"/>
                <w:sz w:val="20"/>
                <w:lang w:val="pl-PL"/>
              </w:rPr>
              <w:br/>
              <w:t xml:space="preserve">o konieczności zmiany </w:t>
            </w:r>
            <w:proofErr w:type="spellStart"/>
            <w:r w:rsidRPr="001E5CE0">
              <w:rPr>
                <w:rFonts w:ascii="Tahoma" w:hAnsi="Tahoma" w:cs="Tahoma"/>
                <w:b w:val="0"/>
                <w:sz w:val="20"/>
                <w:lang w:val="pl-PL"/>
              </w:rPr>
              <w:t>pieluchomajtki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pStyle w:val="Nagwek1"/>
              <w:spacing w:line="240" w:lineRule="auto"/>
              <w:jc w:val="center"/>
              <w:rPr>
                <w:rFonts w:ascii="Tahoma" w:hAnsi="Tahoma" w:cs="Tahoma"/>
                <w:b w:val="0"/>
                <w:sz w:val="20"/>
                <w:lang w:val="pl-PL"/>
              </w:rPr>
            </w:pPr>
            <w:r w:rsidRPr="001E5CE0">
              <w:rPr>
                <w:rFonts w:ascii="Tahoma" w:hAnsi="Tahoma" w:cs="Tahoma"/>
                <w:b w:val="0"/>
                <w:sz w:val="20"/>
                <w:lang w:val="pl-PL"/>
              </w:rPr>
              <w:t>tak*/nie*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pStyle w:val="Nagwek1"/>
              <w:spacing w:line="240" w:lineRule="auto"/>
              <w:jc w:val="left"/>
              <w:rPr>
                <w:rFonts w:ascii="Tahoma" w:hAnsi="Tahoma" w:cs="Tahoma"/>
                <w:b w:val="0"/>
                <w:sz w:val="20"/>
                <w:lang w:val="pl-PL"/>
              </w:rPr>
            </w:pPr>
            <w:r w:rsidRPr="001E5CE0">
              <w:rPr>
                <w:rFonts w:ascii="Tahoma" w:hAnsi="Tahoma" w:cs="Tahoma"/>
                <w:b w:val="0"/>
                <w:sz w:val="20"/>
                <w:lang w:val="pl-PL"/>
              </w:rPr>
              <w:t>Tak – 10 punktów</w:t>
            </w:r>
          </w:p>
          <w:p w:rsidR="001E5CE0" w:rsidRPr="001E5CE0" w:rsidRDefault="001E5CE0" w:rsidP="00701B50">
            <w:pPr>
              <w:rPr>
                <w:rFonts w:ascii="Tahoma" w:hAnsi="Tahoma" w:cs="Tahoma"/>
                <w:sz w:val="20"/>
                <w:szCs w:val="20"/>
              </w:rPr>
            </w:pPr>
            <w:r w:rsidRPr="001E5CE0">
              <w:rPr>
                <w:rFonts w:ascii="Tahoma" w:hAnsi="Tahoma" w:cs="Tahoma"/>
                <w:sz w:val="20"/>
                <w:szCs w:val="20"/>
              </w:rPr>
              <w:t>Nie – 0 punktów</w:t>
            </w:r>
          </w:p>
        </w:tc>
      </w:tr>
      <w:tr w:rsidR="001E5CE0" w:rsidRPr="001E5CE0" w:rsidTr="00701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1E5C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rPr>
                <w:rFonts w:ascii="Tahoma" w:hAnsi="Tahoma" w:cs="Tahoma"/>
                <w:sz w:val="20"/>
                <w:szCs w:val="20"/>
              </w:rPr>
            </w:pPr>
            <w:r w:rsidRPr="001E5CE0">
              <w:rPr>
                <w:rFonts w:ascii="Tahoma" w:hAnsi="Tahoma" w:cs="Tahoma"/>
                <w:sz w:val="20"/>
                <w:szCs w:val="20"/>
              </w:rPr>
              <w:t>Falbanki wewnętrzne skierowane na zewnątrz przymocowane do wkładu chłonnego tworzącą barierę dla wilgoci i zapobiegające wypadaniu zawartości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CE0">
              <w:rPr>
                <w:rFonts w:ascii="Tahoma" w:hAnsi="Tahoma" w:cs="Tahoma"/>
                <w:sz w:val="20"/>
                <w:szCs w:val="20"/>
              </w:rPr>
              <w:t>tak*/nie*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pStyle w:val="Nagwek1"/>
              <w:spacing w:line="240" w:lineRule="auto"/>
              <w:jc w:val="left"/>
              <w:rPr>
                <w:rFonts w:ascii="Tahoma" w:hAnsi="Tahoma" w:cs="Tahoma"/>
                <w:b w:val="0"/>
                <w:sz w:val="20"/>
                <w:lang w:val="pl-PL"/>
              </w:rPr>
            </w:pPr>
            <w:r w:rsidRPr="001E5CE0">
              <w:rPr>
                <w:rFonts w:ascii="Tahoma" w:hAnsi="Tahoma" w:cs="Tahoma"/>
                <w:b w:val="0"/>
                <w:sz w:val="20"/>
                <w:lang w:val="pl-PL"/>
              </w:rPr>
              <w:t>Tak – 10 punktów</w:t>
            </w:r>
          </w:p>
          <w:p w:rsidR="001E5CE0" w:rsidRPr="001E5CE0" w:rsidRDefault="001E5CE0" w:rsidP="00701B50">
            <w:pPr>
              <w:rPr>
                <w:rFonts w:ascii="Tahoma" w:hAnsi="Tahoma" w:cs="Tahoma"/>
                <w:sz w:val="20"/>
                <w:szCs w:val="20"/>
              </w:rPr>
            </w:pPr>
            <w:r w:rsidRPr="001E5CE0">
              <w:rPr>
                <w:rFonts w:ascii="Tahoma" w:hAnsi="Tahoma" w:cs="Tahoma"/>
                <w:sz w:val="20"/>
                <w:szCs w:val="20"/>
              </w:rPr>
              <w:t>Nie – 0 punktów</w:t>
            </w:r>
          </w:p>
        </w:tc>
      </w:tr>
      <w:tr w:rsidR="001E5CE0" w:rsidRPr="001E5CE0" w:rsidTr="00701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1E5C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rPr>
                <w:rFonts w:ascii="Tahoma" w:hAnsi="Tahoma" w:cs="Tahoma"/>
                <w:sz w:val="20"/>
                <w:szCs w:val="20"/>
              </w:rPr>
            </w:pPr>
            <w:r w:rsidRPr="001E5CE0">
              <w:rPr>
                <w:rFonts w:ascii="Tahoma" w:hAnsi="Tahoma" w:cs="Tahoma"/>
                <w:sz w:val="20"/>
                <w:szCs w:val="20"/>
              </w:rPr>
              <w:t>Ogumowanie części pachwinowej zabezpieczonej elastyczną przędzą bez dodatków lateksowych – minimum 2 gumki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CE0">
              <w:rPr>
                <w:rFonts w:ascii="Tahoma" w:hAnsi="Tahoma" w:cs="Tahoma"/>
                <w:sz w:val="20"/>
                <w:szCs w:val="20"/>
              </w:rPr>
              <w:t>tak*/nie*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pStyle w:val="Nagwek1"/>
              <w:spacing w:line="240" w:lineRule="auto"/>
              <w:jc w:val="left"/>
              <w:rPr>
                <w:rFonts w:ascii="Tahoma" w:hAnsi="Tahoma" w:cs="Tahoma"/>
                <w:b w:val="0"/>
                <w:sz w:val="20"/>
                <w:lang w:val="pl-PL"/>
              </w:rPr>
            </w:pPr>
            <w:r w:rsidRPr="001E5CE0">
              <w:rPr>
                <w:rFonts w:ascii="Tahoma" w:hAnsi="Tahoma" w:cs="Tahoma"/>
                <w:b w:val="0"/>
                <w:sz w:val="20"/>
                <w:lang w:val="pl-PL"/>
              </w:rPr>
              <w:t>Tak – 10 punktów</w:t>
            </w:r>
          </w:p>
          <w:p w:rsidR="001E5CE0" w:rsidRPr="001E5CE0" w:rsidRDefault="001E5CE0" w:rsidP="00701B50">
            <w:pPr>
              <w:rPr>
                <w:rFonts w:ascii="Tahoma" w:hAnsi="Tahoma" w:cs="Tahoma"/>
                <w:sz w:val="20"/>
                <w:szCs w:val="20"/>
              </w:rPr>
            </w:pPr>
            <w:r w:rsidRPr="001E5CE0">
              <w:rPr>
                <w:rFonts w:ascii="Tahoma" w:hAnsi="Tahoma" w:cs="Tahoma"/>
                <w:sz w:val="20"/>
                <w:szCs w:val="20"/>
              </w:rPr>
              <w:t>Nie – 0 punktów</w:t>
            </w:r>
          </w:p>
        </w:tc>
      </w:tr>
      <w:tr w:rsidR="001E5CE0" w:rsidRPr="001E5CE0" w:rsidTr="00701B50">
        <w:trPr>
          <w:cantSplit/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1E5C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rPr>
                <w:rFonts w:ascii="Tahoma" w:hAnsi="Tahoma" w:cs="Tahoma"/>
                <w:sz w:val="20"/>
                <w:szCs w:val="20"/>
              </w:rPr>
            </w:pPr>
            <w:r w:rsidRPr="001E5CE0">
              <w:rPr>
                <w:rFonts w:ascii="Tahoma" w:hAnsi="Tahoma" w:cs="Tahoma"/>
                <w:sz w:val="20"/>
                <w:szCs w:val="20"/>
              </w:rPr>
              <w:t xml:space="preserve">Posiadające substancję, która wiąże wilgoć </w:t>
            </w:r>
            <w:r w:rsidRPr="001E5CE0">
              <w:rPr>
                <w:rFonts w:ascii="Tahoma" w:hAnsi="Tahoma" w:cs="Tahoma"/>
                <w:sz w:val="20"/>
                <w:szCs w:val="20"/>
              </w:rPr>
              <w:br/>
              <w:t>i utrzymuje ją z dala od skóry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CE0">
              <w:rPr>
                <w:rFonts w:ascii="Tahoma" w:hAnsi="Tahoma" w:cs="Tahoma"/>
                <w:sz w:val="20"/>
                <w:szCs w:val="20"/>
              </w:rPr>
              <w:t>tak*/nie*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0" w:rsidRPr="001E5CE0" w:rsidRDefault="001E5CE0" w:rsidP="00701B50">
            <w:pPr>
              <w:pStyle w:val="Nagwek1"/>
              <w:spacing w:line="240" w:lineRule="auto"/>
              <w:jc w:val="left"/>
              <w:rPr>
                <w:rFonts w:ascii="Tahoma" w:hAnsi="Tahoma" w:cs="Tahoma"/>
                <w:b w:val="0"/>
                <w:sz w:val="20"/>
                <w:lang w:val="pl-PL"/>
              </w:rPr>
            </w:pPr>
            <w:r w:rsidRPr="001E5CE0">
              <w:rPr>
                <w:rFonts w:ascii="Tahoma" w:hAnsi="Tahoma" w:cs="Tahoma"/>
                <w:b w:val="0"/>
                <w:sz w:val="20"/>
                <w:lang w:val="pl-PL"/>
              </w:rPr>
              <w:t>Tak – 10 punktów</w:t>
            </w:r>
          </w:p>
          <w:p w:rsidR="001E5CE0" w:rsidRPr="001E5CE0" w:rsidRDefault="001E5CE0" w:rsidP="00701B50">
            <w:pPr>
              <w:rPr>
                <w:rFonts w:ascii="Tahoma" w:hAnsi="Tahoma" w:cs="Tahoma"/>
                <w:sz w:val="20"/>
                <w:szCs w:val="20"/>
              </w:rPr>
            </w:pPr>
            <w:r w:rsidRPr="001E5CE0">
              <w:rPr>
                <w:rFonts w:ascii="Tahoma" w:hAnsi="Tahoma" w:cs="Tahoma"/>
                <w:sz w:val="20"/>
                <w:szCs w:val="20"/>
              </w:rPr>
              <w:t>Nie – 0 punktów</w:t>
            </w:r>
          </w:p>
        </w:tc>
      </w:tr>
    </w:tbl>
    <w:p w:rsidR="001E5CE0" w:rsidRPr="001E5CE0" w:rsidRDefault="001E5CE0" w:rsidP="001E5CE0">
      <w:pPr>
        <w:rPr>
          <w:rFonts w:ascii="Tahoma" w:hAnsi="Tahoma" w:cs="Tahoma"/>
          <w:b/>
          <w:sz w:val="18"/>
          <w:szCs w:val="18"/>
        </w:rPr>
      </w:pPr>
    </w:p>
    <w:p w:rsidR="001E5CE0" w:rsidRPr="001E5CE0" w:rsidRDefault="001E5CE0" w:rsidP="001E5CE0">
      <w:pPr>
        <w:ind w:left="720"/>
        <w:rPr>
          <w:rFonts w:ascii="Tahoma" w:hAnsi="Tahoma" w:cs="Tahoma"/>
          <w:sz w:val="20"/>
          <w:szCs w:val="20"/>
        </w:rPr>
      </w:pPr>
      <w:r w:rsidRPr="001E5CE0">
        <w:rPr>
          <w:rFonts w:ascii="Tahoma" w:hAnsi="Tahoma" w:cs="Tahoma"/>
          <w:sz w:val="20"/>
          <w:szCs w:val="20"/>
        </w:rPr>
        <w:t xml:space="preserve">*Niepotrzebne skreślić  </w:t>
      </w:r>
    </w:p>
    <w:p w:rsid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AB2DB3" w:rsidRDefault="00AB2DB3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AB2DB3" w:rsidRDefault="00AB2DB3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AB2DB3" w:rsidRDefault="00AB2DB3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AB2DB3" w:rsidRPr="001126B8" w:rsidRDefault="00AB2DB3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1126B8" w:rsidRPr="001126B8" w:rsidSect="001126B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7F56DE">
          <w:rPr>
            <w:rFonts w:ascii="Tahoma" w:eastAsia="Times New Roman" w:hAnsi="Tahoma" w:cs="Tahoma"/>
            <w:sz w:val="20"/>
            <w:szCs w:val="20"/>
            <w:lang w:eastAsia="pl-PL"/>
          </w:rPr>
          <w:t>E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</w:t>
        </w:r>
        <w:r w:rsidR="007F56DE">
          <w:rPr>
            <w:rFonts w:ascii="Tahoma" w:eastAsia="Times New Roman" w:hAnsi="Tahoma" w:cs="Tahoma"/>
            <w:sz w:val="20"/>
            <w:szCs w:val="20"/>
            <w:lang w:eastAsia="pl-PL"/>
          </w:rPr>
          <w:t>P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/220/</w:t>
        </w:r>
        <w:r w:rsidR="001E5CE0">
          <w:rPr>
            <w:rFonts w:ascii="Tahoma" w:eastAsia="Times New Roman" w:hAnsi="Tahoma" w:cs="Tahoma"/>
            <w:sz w:val="20"/>
            <w:szCs w:val="20"/>
            <w:lang w:eastAsia="pl-PL"/>
          </w:rPr>
          <w:t>7</w:t>
        </w:r>
        <w:r w:rsidR="007F56DE">
          <w:rPr>
            <w:rFonts w:ascii="Tahoma" w:eastAsia="Times New Roman" w:hAnsi="Tahoma" w:cs="Tahoma"/>
            <w:sz w:val="20"/>
            <w:szCs w:val="20"/>
            <w:lang w:eastAsia="pl-PL"/>
          </w:rPr>
          <w:t>/2017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E7A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475"/>
    <w:multiLevelType w:val="hybridMultilevel"/>
    <w:tmpl w:val="5FFEE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33BC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5EC8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1B4D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C01CE"/>
    <w:multiLevelType w:val="multilevel"/>
    <w:tmpl w:val="6CF6AE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520"/>
      </w:pPr>
      <w:rPr>
        <w:rFonts w:hint="default"/>
      </w:rPr>
    </w:lvl>
  </w:abstractNum>
  <w:abstractNum w:abstractNumId="5">
    <w:nsid w:val="3EB730C3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B1E6E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0119D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752CF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673B3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35B5B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70F12"/>
    <w:multiLevelType w:val="hybridMultilevel"/>
    <w:tmpl w:val="E46EF4F2"/>
    <w:lvl w:ilvl="0" w:tplc="29A8877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1126B8"/>
    <w:rsid w:val="001E5CE0"/>
    <w:rsid w:val="00202AEA"/>
    <w:rsid w:val="002155E3"/>
    <w:rsid w:val="002475FD"/>
    <w:rsid w:val="00455737"/>
    <w:rsid w:val="004B6478"/>
    <w:rsid w:val="00533514"/>
    <w:rsid w:val="0057754A"/>
    <w:rsid w:val="006519A1"/>
    <w:rsid w:val="007F56DE"/>
    <w:rsid w:val="00930665"/>
    <w:rsid w:val="00AB2DB3"/>
    <w:rsid w:val="00C10516"/>
    <w:rsid w:val="00C203A4"/>
    <w:rsid w:val="00C46C85"/>
    <w:rsid w:val="00C64D90"/>
    <w:rsid w:val="00C72E7A"/>
    <w:rsid w:val="00CB1799"/>
    <w:rsid w:val="00E9448E"/>
    <w:rsid w:val="00EB27B2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E5CE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pl-PL"/>
    </w:rPr>
  </w:style>
  <w:style w:type="paragraph" w:styleId="Nagwek3">
    <w:name w:val="heading 3"/>
    <w:basedOn w:val="Normalny"/>
    <w:next w:val="Normalny"/>
    <w:link w:val="Nagwek3Znak"/>
    <w:qFormat/>
    <w:rsid w:val="001E5CE0"/>
    <w:pPr>
      <w:keepNext/>
      <w:tabs>
        <w:tab w:val="num" w:pos="720"/>
      </w:tabs>
      <w:spacing w:after="0" w:line="36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uiPriority w:val="34"/>
    <w:qFormat/>
    <w:rsid w:val="00AB2D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5CE0"/>
    <w:rPr>
      <w:rFonts w:ascii="Times New Roman" w:eastAsia="Times New Roman" w:hAnsi="Times New Roman" w:cs="Times New Roman"/>
      <w:b/>
      <w:sz w:val="24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1E5CE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E5CE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pl-PL"/>
    </w:rPr>
  </w:style>
  <w:style w:type="paragraph" w:styleId="Nagwek3">
    <w:name w:val="heading 3"/>
    <w:basedOn w:val="Normalny"/>
    <w:next w:val="Normalny"/>
    <w:link w:val="Nagwek3Znak"/>
    <w:qFormat/>
    <w:rsid w:val="001E5CE0"/>
    <w:pPr>
      <w:keepNext/>
      <w:tabs>
        <w:tab w:val="num" w:pos="720"/>
      </w:tabs>
      <w:spacing w:after="0" w:line="36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uiPriority w:val="34"/>
    <w:qFormat/>
    <w:rsid w:val="00AB2D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5CE0"/>
    <w:rPr>
      <w:rFonts w:ascii="Times New Roman" w:eastAsia="Times New Roman" w:hAnsi="Times New Roman" w:cs="Times New Roman"/>
      <w:b/>
      <w:sz w:val="24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1E5CE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Wioleta Brazewicz</cp:lastModifiedBy>
  <cp:revision>4</cp:revision>
  <cp:lastPrinted>2017-01-31T09:27:00Z</cp:lastPrinted>
  <dcterms:created xsi:type="dcterms:W3CDTF">2017-01-31T08:42:00Z</dcterms:created>
  <dcterms:modified xsi:type="dcterms:W3CDTF">2017-01-31T09:27:00Z</dcterms:modified>
</cp:coreProperties>
</file>